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6843F7" w:rsidRDefault="00680D5D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95DB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1338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175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สรุปเรื่</w:t>
      </w:r>
      <w:r w:rsidR="007C16AB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รรมจังหวัดอ่างทอง</w:t>
      </w:r>
    </w:p>
    <w:p w:rsidR="00A1408D" w:rsidRPr="00C30CCC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0D5D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80D5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ความเป็นมาของเรื่อง</w:t>
      </w:r>
    </w:p>
    <w:p w:rsidR="00680D5D" w:rsidRPr="002D1921" w:rsidRDefault="00E11777" w:rsidP="002D1921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sz w:val="34"/>
          <w:szCs w:val="34"/>
          <w:cs/>
        </w:rPr>
        <w:tab/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จังหวัดอ่างทองได้จัดตั้งศูนย์ดำรงธ</w:t>
      </w:r>
      <w:r w:rsidR="00144647" w:rsidRPr="002D1921">
        <w:rPr>
          <w:rFonts w:ascii="TH SarabunIT๙" w:hAnsi="TH SarabunIT๙" w:cs="TH SarabunIT๙" w:hint="cs"/>
          <w:sz w:val="34"/>
          <w:szCs w:val="34"/>
          <w:cs/>
        </w:rPr>
        <w:t>รรมจังหวัดอ่างทองขึ้น</w:t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t>นโยบายของกระทรวงมหาดไทย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br/>
      </w:r>
      <w:r w:rsidR="00001A84" w:rsidRPr="002D1921">
        <w:rPr>
          <w:rFonts w:ascii="TH SarabunIT๙" w:hAnsi="TH SarabunIT๙" w:cs="TH SarabunIT๙" w:hint="cs"/>
          <w:sz w:val="34"/>
          <w:szCs w:val="34"/>
          <w:cs/>
        </w:rPr>
        <w:t>เพื่อรับเรื่องร้องเรียน/ร้องทุกข์จากประชาชน</w:t>
      </w:r>
      <w:r w:rsidR="00B250D2" w:rsidRP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41118" w:rsidRPr="002D1921">
        <w:rPr>
          <w:rFonts w:ascii="TH SarabunIT๙" w:hAnsi="TH SarabunIT๙" w:cs="TH SarabunIT๙" w:hint="cs"/>
          <w:sz w:val="34"/>
          <w:szCs w:val="34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</w:t>
      </w:r>
      <w:r w:rsid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ในที่ประชุมหัวหน้าส่วนราชการเป็นประจำทุกเดือน</w:t>
      </w:r>
    </w:p>
    <w:p w:rsidR="00FF2A27" w:rsidRPr="00C30CCC" w:rsidRDefault="00E11777" w:rsidP="002D1921">
      <w:pPr>
        <w:tabs>
          <w:tab w:val="left" w:pos="284"/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FF2A27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2.</w:t>
      </w:r>
      <w:r w:rsidR="001338A7" w:rsidRP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F2A27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ผลการดำเนินการที่ผ่านมา</w:t>
      </w:r>
      <w:r w:rsidR="006557B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แยกออกเป็น 4 </w:t>
      </w:r>
      <w:r w:rsidR="0016534B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ห้วง ดังนี้</w:t>
      </w:r>
    </w:p>
    <w:p w:rsidR="00C25030" w:rsidRPr="00551875" w:rsidRDefault="00FF2A27" w:rsidP="00E815DA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sz w:val="34"/>
          <w:szCs w:val="34"/>
          <w:cs/>
        </w:rPr>
        <w:tab/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2.1 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0F57F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ระหว่างปี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2555 </w:t>
      </w:r>
      <w:r w:rsidR="00D44B86" w:rsidRPr="000F57F1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D44B86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27 กรกฎาคม 2557</w:t>
      </w:r>
      <w:r w:rsidR="00C2645A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36A5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รวมจำนวน 553 เรื่อง ดำเนินการแล้วเสร็จร้อยละ 100</w:t>
      </w:r>
    </w:p>
    <w:p w:rsidR="00B21C40" w:rsidRDefault="0068054B" w:rsidP="0032368D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F62E58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F62E58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51875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2.2</w:t>
      </w:r>
      <w:r w:rsidR="00CF198C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5E14B3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5E14B3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ดํารง</w:t>
      </w:r>
      <w:proofErr w:type="spellEnd"/>
      <w:r w:rsidR="007B6EB8" w:rsidRPr="005E14B3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ธรรม</w:t>
      </w:r>
      <w:r w:rsidR="007B6EB8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E35057" w:rsidRPr="005E14B3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–</w:t>
      </w:r>
      <w:r w:rsidR="000F57F1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22 </w:t>
      </w:r>
      <w:r w:rsidR="0032368D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พฤศจิกายน</w:t>
      </w:r>
      <w:r w:rsidR="00B93E3A" w:rsidRPr="005E14B3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B93E3A" w:rsidRPr="005E14B3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>2560</w:t>
      </w:r>
      <w:r w:rsidR="000F57F1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F066FC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>2,635</w:t>
      </w:r>
      <w:r w:rsidR="00685BFE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5E14B3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F066FC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2,597</w:t>
      </w:r>
      <w:r w:rsidR="00685BFE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5E14B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5E14B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551875" w:rsidRPr="005E14B3">
        <w:rPr>
          <w:rFonts w:ascii="TH SarabunIT๙" w:hAnsi="TH SarabunIT๙" w:cs="TH SarabunIT๙" w:hint="cs"/>
          <w:b/>
          <w:bCs/>
          <w:color w:val="000000" w:themeColor="text1"/>
          <w:spacing w:val="-2"/>
          <w:sz w:val="34"/>
          <w:szCs w:val="34"/>
          <w:cs/>
        </w:rPr>
        <w:t xml:space="preserve">คิดเป็นร้อยละ </w:t>
      </w:r>
      <w:r w:rsidR="005E14B3" w:rsidRPr="005E14B3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98.55</w:t>
      </w:r>
    </w:p>
    <w:p w:rsidR="00551875" w:rsidRDefault="00551875" w:rsidP="00E815DA">
      <w:pPr>
        <w:tabs>
          <w:tab w:val="left" w:pos="567"/>
          <w:tab w:val="left" w:pos="851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2.3 ในปีงบประมาณ พ.ศ. 2560 ศูนย์ดำรงธรรมจังหวัดอ่างทองได้รับเรื่องร้องเรียนร้องทุกข์ </w:t>
      </w:r>
      <w:r w:rsidRPr="009D50D3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br/>
      </w:r>
      <w:r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รวมจำนวน 306 เรื่อง </w:t>
      </w:r>
      <w:r w:rsidR="009D50D3"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ยุติแล้วจำนวน 304</w:t>
      </w:r>
      <w:r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คิดเป็นร้อยละ</w:t>
      </w:r>
      <w:r w:rsidR="009D50D3"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99.35</w:t>
      </w:r>
      <w:r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5E14B3"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อยู่ระหว่างดำเนินการ 2</w:t>
      </w:r>
      <w:r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Pr="009D50D3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br/>
      </w:r>
      <w:r w:rsidRPr="009D50D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9D50D3" w:rsidRPr="009D50D3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0.65</w:t>
      </w:r>
    </w:p>
    <w:p w:rsidR="00574EB3" w:rsidRPr="00574EB3" w:rsidRDefault="00574EB3" w:rsidP="00551875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2.4 สำหรับในปีงบประมาณ พ.ศ. 2561 ศูนย์ดำรงธรรมจังหวัดอ่างทอง มีเรื่องร้องเรียนร้องทุกข์ </w:t>
      </w:r>
      <w:r w:rsidR="009975CD">
        <w:rPr>
          <w:rFonts w:ascii="TH SarabunIT๙" w:hAnsi="TH SarabunIT๙" w:cs="TH SarabunIT๙" w:hint="cs"/>
          <w:b/>
          <w:bCs/>
          <w:sz w:val="34"/>
          <w:szCs w:val="34"/>
          <w:cs/>
        </w:rPr>
        <w:t>ยอดยกมา</w:t>
      </w:r>
      <w:r w:rsidR="008760CF">
        <w:rPr>
          <w:rFonts w:ascii="TH SarabunIT๙" w:hAnsi="TH SarabunIT๙" w:cs="TH SarabunIT๙" w:hint="cs"/>
          <w:b/>
          <w:bCs/>
          <w:sz w:val="34"/>
          <w:szCs w:val="34"/>
          <w:cs/>
        </w:rPr>
        <w:t>จากปีงบประมาณ พ.ศ. 2560 จำนวน 2</w:t>
      </w:r>
      <w:r w:rsidR="009975C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เรื่อง รับเรื่องเข้าใหม่จำนวน </w:t>
      </w:r>
      <w:r w:rsidR="008760CF">
        <w:rPr>
          <w:rFonts w:ascii="TH SarabunIT๙" w:hAnsi="TH SarabunIT๙" w:cs="TH SarabunIT๙"/>
          <w:b/>
          <w:bCs/>
          <w:sz w:val="34"/>
          <w:szCs w:val="34"/>
        </w:rPr>
        <w:t>53</w:t>
      </w:r>
      <w:r w:rsidR="009975C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เรื่อง </w:t>
      </w:r>
      <w:r w:rsidR="006557BC">
        <w:rPr>
          <w:rFonts w:ascii="TH SarabunIT๙" w:hAnsi="TH SarabunIT๙" w:cs="TH SarabunIT๙" w:hint="cs"/>
          <w:b/>
          <w:bCs/>
          <w:sz w:val="34"/>
          <w:szCs w:val="34"/>
          <w:cs/>
        </w:rPr>
        <w:t>ยุติเรื่องแล้ว</w:t>
      </w:r>
      <w:r w:rsidR="00C60144"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br/>
      </w:r>
      <w:r w:rsidR="006557BC" w:rsidRPr="00C6014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จำนวน 17 เรื่อง คิดเป็นร้อยละ </w:t>
      </w:r>
      <w:r w:rsidR="00451FAD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30.91</w:t>
      </w:r>
      <w:r w:rsidR="00C60144" w:rsidRPr="00C6014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</w:t>
      </w:r>
      <w:r w:rsidR="009975CD" w:rsidRPr="00C6014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รวมเรื่อ</w:t>
      </w:r>
      <w:r w:rsidR="008760CF" w:rsidRPr="00C6014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งอยู่ระหว่างดำเนินการรวมจำนวน 38</w:t>
      </w:r>
      <w:r w:rsidR="009975CD" w:rsidRPr="00C6014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เรื่อง</w:t>
      </w:r>
      <w:r w:rsidR="006557BC" w:rsidRPr="00C6014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คิดเป็นร้อยละ</w:t>
      </w:r>
      <w:r w:rsidR="00C60144" w:rsidRPr="00C6014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</w:t>
      </w:r>
      <w:r w:rsidR="00F94218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69.09</w:t>
      </w:r>
    </w:p>
    <w:p w:rsidR="003F406D" w:rsidRPr="00C30CCC" w:rsidRDefault="0061459D" w:rsidP="0061459D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16534B" w:rsidRPr="00E16D23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16534B" w:rsidRPr="00E16D2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F406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70301B" w:rsidRPr="00A678E7" w:rsidRDefault="00E815DA" w:rsidP="009D50D3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="00E84278" w:rsidRPr="00A678E7">
        <w:rPr>
          <w:rFonts w:ascii="TH SarabunIT๙" w:hAnsi="TH SarabunIT๙" w:cs="TH SarabunIT๙" w:hint="cs"/>
          <w:sz w:val="34"/>
          <w:szCs w:val="34"/>
          <w:cs/>
        </w:rPr>
        <w:t>ตั้งแต่วันที่ 28</w:t>
      </w:r>
      <w:r w:rsidR="0080330C" w:rsidRPr="00A678E7">
        <w:rPr>
          <w:rFonts w:ascii="TH SarabunIT๙" w:hAnsi="TH SarabunIT๙" w:cs="TH SarabunIT๙" w:hint="cs"/>
          <w:sz w:val="34"/>
          <w:szCs w:val="34"/>
          <w:cs/>
        </w:rPr>
        <w:t xml:space="preserve"> กรกฎาคม 2557 ถึง วันที่</w:t>
      </w:r>
      <w:r w:rsidR="009D50D3" w:rsidRPr="00A678E7">
        <w:rPr>
          <w:rFonts w:ascii="TH SarabunIT๙" w:hAnsi="TH SarabunIT๙" w:cs="TH SarabunIT๙" w:hint="cs"/>
          <w:sz w:val="34"/>
          <w:szCs w:val="34"/>
          <w:cs/>
        </w:rPr>
        <w:t xml:space="preserve"> 22</w:t>
      </w:r>
      <w:r w:rsidR="0080330C" w:rsidRPr="00A678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2368D" w:rsidRPr="00A678E7">
        <w:rPr>
          <w:rFonts w:ascii="TH SarabunIT๙" w:hAnsi="TH SarabunIT๙" w:cs="TH SarabunIT๙" w:hint="cs"/>
          <w:sz w:val="34"/>
          <w:szCs w:val="34"/>
          <w:cs/>
        </w:rPr>
        <w:t>พฤศจิกายน</w:t>
      </w:r>
      <w:r w:rsidR="00B93E3A" w:rsidRPr="00A678E7">
        <w:rPr>
          <w:rFonts w:ascii="TH SarabunIT๙" w:hAnsi="TH SarabunIT๙" w:cs="TH SarabunIT๙" w:hint="cs"/>
          <w:sz w:val="34"/>
          <w:szCs w:val="34"/>
          <w:cs/>
        </w:rPr>
        <w:t xml:space="preserve"> 2560</w:t>
      </w:r>
      <w:r w:rsidR="00E84278" w:rsidRPr="00A678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02A55" w:rsidRPr="00A678E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มีทั้งหมด จำนวน </w:t>
      </w:r>
      <w:r w:rsidR="009D50D3" w:rsidRPr="00A678E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10,729 </w:t>
      </w:r>
      <w:r w:rsidR="0080330C" w:rsidRPr="00A678E7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9D50D3" w:rsidRPr="009D50D3" w:rsidTr="009D50D3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3,714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2,897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3,151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9D50D3" w:rsidRPr="009D50D3" w:rsidTr="009D50D3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</w:t>
            </w:r>
          </w:p>
        </w:tc>
      </w:tr>
      <w:tr w:rsidR="009D50D3" w:rsidRPr="009D50D3" w:rsidTr="009D50D3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9D50D3" w:rsidRPr="009D50D3" w:rsidTr="009D50D3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9D50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9D50D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9D50D3" w:rsidRPr="009D50D3" w:rsidTr="009D50D3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D50D3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D50D3" w:rsidRPr="009D50D3" w:rsidRDefault="009D50D3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50D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10,729</w:t>
            </w:r>
          </w:p>
        </w:tc>
      </w:tr>
    </w:tbl>
    <w:p w:rsidR="00232A45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sz w:val="12"/>
          <w:szCs w:val="12"/>
        </w:rPr>
      </w:pPr>
    </w:p>
    <w:p w:rsidR="00232A45" w:rsidRPr="00744B89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sz w:val="12"/>
          <w:szCs w:val="12"/>
        </w:rPr>
      </w:pPr>
    </w:p>
    <w:p w:rsidR="004C2FC6" w:rsidRPr="00157480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ข้อมูล ณ วันที่ </w:t>
      </w:r>
      <w:r w:rsidR="009D50D3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>22</w:t>
      </w:r>
      <w:r w:rsidR="0032368D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 พฤศจิกายน </w:t>
      </w: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>2560</w:t>
      </w:r>
    </w:p>
    <w:sectPr w:rsidR="004C2FC6" w:rsidRPr="00157480" w:rsidSect="00E815DA">
      <w:pgSz w:w="11907" w:h="16839" w:code="9"/>
      <w:pgMar w:top="993" w:right="96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75079"/>
    <w:rsid w:val="000F0F9A"/>
    <w:rsid w:val="000F57F1"/>
    <w:rsid w:val="00102A55"/>
    <w:rsid w:val="001338A7"/>
    <w:rsid w:val="00142A2A"/>
    <w:rsid w:val="00144647"/>
    <w:rsid w:val="00157480"/>
    <w:rsid w:val="0016204D"/>
    <w:rsid w:val="0016534B"/>
    <w:rsid w:val="001F45AB"/>
    <w:rsid w:val="002005E4"/>
    <w:rsid w:val="0022177D"/>
    <w:rsid w:val="00232A45"/>
    <w:rsid w:val="00240C5D"/>
    <w:rsid w:val="002A2E33"/>
    <w:rsid w:val="002D1921"/>
    <w:rsid w:val="002E65A3"/>
    <w:rsid w:val="002F2917"/>
    <w:rsid w:val="00303E28"/>
    <w:rsid w:val="0032368D"/>
    <w:rsid w:val="00344E4A"/>
    <w:rsid w:val="003839B4"/>
    <w:rsid w:val="00387500"/>
    <w:rsid w:val="003F406D"/>
    <w:rsid w:val="00406E50"/>
    <w:rsid w:val="00451FAD"/>
    <w:rsid w:val="00487431"/>
    <w:rsid w:val="004C2FC6"/>
    <w:rsid w:val="00551875"/>
    <w:rsid w:val="00564E11"/>
    <w:rsid w:val="0056538B"/>
    <w:rsid w:val="00574EB3"/>
    <w:rsid w:val="005978FC"/>
    <w:rsid w:val="005C31BC"/>
    <w:rsid w:val="005C5F71"/>
    <w:rsid w:val="005E14B3"/>
    <w:rsid w:val="0061459D"/>
    <w:rsid w:val="0064315E"/>
    <w:rsid w:val="00651751"/>
    <w:rsid w:val="006557BC"/>
    <w:rsid w:val="0068054B"/>
    <w:rsid w:val="00680D5D"/>
    <w:rsid w:val="006843F7"/>
    <w:rsid w:val="00685BFE"/>
    <w:rsid w:val="00692A8C"/>
    <w:rsid w:val="006940EB"/>
    <w:rsid w:val="00697210"/>
    <w:rsid w:val="00702B2F"/>
    <w:rsid w:val="0070301B"/>
    <w:rsid w:val="007335D9"/>
    <w:rsid w:val="00744B89"/>
    <w:rsid w:val="00756B78"/>
    <w:rsid w:val="0076075D"/>
    <w:rsid w:val="00784AE9"/>
    <w:rsid w:val="007B6EB8"/>
    <w:rsid w:val="007C16AB"/>
    <w:rsid w:val="007E5CF3"/>
    <w:rsid w:val="007F7897"/>
    <w:rsid w:val="0080330C"/>
    <w:rsid w:val="008271D1"/>
    <w:rsid w:val="0084107C"/>
    <w:rsid w:val="00850005"/>
    <w:rsid w:val="008556E2"/>
    <w:rsid w:val="008760CF"/>
    <w:rsid w:val="00881A1A"/>
    <w:rsid w:val="00932F1A"/>
    <w:rsid w:val="00934312"/>
    <w:rsid w:val="00936A51"/>
    <w:rsid w:val="00941118"/>
    <w:rsid w:val="00975271"/>
    <w:rsid w:val="009975CD"/>
    <w:rsid w:val="009D50D3"/>
    <w:rsid w:val="009E46AD"/>
    <w:rsid w:val="00A1408D"/>
    <w:rsid w:val="00A200DE"/>
    <w:rsid w:val="00A2358D"/>
    <w:rsid w:val="00A56DB5"/>
    <w:rsid w:val="00A6032B"/>
    <w:rsid w:val="00A678E7"/>
    <w:rsid w:val="00A77818"/>
    <w:rsid w:val="00A923FC"/>
    <w:rsid w:val="00AA1875"/>
    <w:rsid w:val="00B21C40"/>
    <w:rsid w:val="00B250D2"/>
    <w:rsid w:val="00B456EE"/>
    <w:rsid w:val="00B53D5A"/>
    <w:rsid w:val="00B82315"/>
    <w:rsid w:val="00B93E3A"/>
    <w:rsid w:val="00BA51F5"/>
    <w:rsid w:val="00BD2634"/>
    <w:rsid w:val="00C138FE"/>
    <w:rsid w:val="00C2167F"/>
    <w:rsid w:val="00C25030"/>
    <w:rsid w:val="00C2645A"/>
    <w:rsid w:val="00C26993"/>
    <w:rsid w:val="00C30CCC"/>
    <w:rsid w:val="00C3757B"/>
    <w:rsid w:val="00C46E29"/>
    <w:rsid w:val="00C475E4"/>
    <w:rsid w:val="00C60144"/>
    <w:rsid w:val="00C62DCE"/>
    <w:rsid w:val="00C72F3B"/>
    <w:rsid w:val="00CC0F08"/>
    <w:rsid w:val="00CE610F"/>
    <w:rsid w:val="00CF198C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815DA"/>
    <w:rsid w:val="00E84278"/>
    <w:rsid w:val="00EA50EE"/>
    <w:rsid w:val="00EC0923"/>
    <w:rsid w:val="00EF2646"/>
    <w:rsid w:val="00F066FC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lenovo_5</cp:lastModifiedBy>
  <cp:revision>2</cp:revision>
  <cp:lastPrinted>2017-11-22T09:00:00Z</cp:lastPrinted>
  <dcterms:created xsi:type="dcterms:W3CDTF">2017-11-23T11:07:00Z</dcterms:created>
  <dcterms:modified xsi:type="dcterms:W3CDTF">2017-11-23T11:07:00Z</dcterms:modified>
</cp:coreProperties>
</file>