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6" w:rsidRPr="001244DC" w:rsidRDefault="001244DC" w:rsidP="001244DC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1244DC">
        <w:rPr>
          <w:rFonts w:asciiTheme="majorBidi" w:hAnsiTheme="majorBidi" w:cstheme="majorBidi"/>
          <w:sz w:val="32"/>
          <w:szCs w:val="32"/>
          <w:cs/>
        </w:rPr>
        <w:t>การยื่นแบบ ภ.ง.ด. 91</w:t>
      </w:r>
      <w:r w:rsidRPr="001244DC">
        <w:rPr>
          <w:rFonts w:asciiTheme="majorBidi" w:hAnsiTheme="majorBidi" w:cstheme="majorBidi"/>
          <w:sz w:val="32"/>
          <w:szCs w:val="32"/>
        </w:rPr>
        <w:t xml:space="preserve">, </w:t>
      </w:r>
      <w:r w:rsidRPr="001244DC">
        <w:rPr>
          <w:rFonts w:asciiTheme="majorBidi" w:hAnsiTheme="majorBidi" w:cstheme="majorBidi"/>
          <w:sz w:val="32"/>
          <w:szCs w:val="32"/>
          <w:cs/>
        </w:rPr>
        <w:t>90</w:t>
      </w:r>
      <w:r w:rsidRPr="001244D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244DC">
        <w:rPr>
          <w:rFonts w:asciiTheme="majorBidi" w:hAnsiTheme="majorBidi" w:cstheme="majorBidi"/>
          <w:sz w:val="32"/>
          <w:szCs w:val="32"/>
          <w:cs/>
        </w:rPr>
        <w:t>ปีภาษี  2560</w:t>
      </w:r>
    </w:p>
    <w:p w:rsidR="001244DC" w:rsidRPr="00C07467" w:rsidRDefault="00C0746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กำหนดเวลาการยื่นแบบฯ  ปีภาษี  2560</w:t>
      </w:r>
    </w:p>
    <w:p w:rsidR="003D22AD" w:rsidRPr="001244DC" w:rsidRDefault="00844A8C" w:rsidP="001244DC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 xml:space="preserve">ภายในวันที่  1  มกราคม  2561 </w:t>
      </w:r>
      <w:r w:rsidR="003A6288">
        <w:rPr>
          <w:rFonts w:asciiTheme="majorBidi" w:hAnsiTheme="majorBidi" w:cstheme="majorBidi"/>
          <w:sz w:val="32"/>
          <w:szCs w:val="32"/>
        </w:rPr>
        <w:t>–31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2561</w:t>
      </w:r>
    </w:p>
    <w:p w:rsidR="001244DC" w:rsidRPr="001244DC" w:rsidRDefault="001244DC" w:rsidP="001244DC">
      <w:pPr>
        <w:rPr>
          <w:rFonts w:asciiTheme="majorBidi" w:hAnsiTheme="majorBidi" w:cstheme="majorBidi"/>
          <w:sz w:val="32"/>
          <w:szCs w:val="32"/>
          <w:cs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1244DC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244DC">
        <w:rPr>
          <w:rFonts w:asciiTheme="majorBidi" w:hAnsiTheme="majorBidi" w:cstheme="majorBidi"/>
          <w:sz w:val="32"/>
          <w:szCs w:val="32"/>
          <w:cs/>
        </w:rPr>
        <w:t>(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>ปีนี้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ขยายเวลาการยื่นแบบฯ 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 xml:space="preserve">ถึง </w:t>
      </w:r>
      <w:r w:rsidR="003A6288">
        <w:rPr>
          <w:rFonts w:asciiTheme="majorBidi" w:hAnsiTheme="majorBidi" w:cstheme="majorBidi"/>
          <w:sz w:val="32"/>
          <w:szCs w:val="32"/>
        </w:rPr>
        <w:t xml:space="preserve">2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 xml:space="preserve">เมษายน  </w:t>
      </w:r>
      <w:r w:rsidR="003A6288">
        <w:rPr>
          <w:rFonts w:asciiTheme="majorBidi" w:hAnsiTheme="majorBidi" w:cstheme="majorBidi"/>
          <w:sz w:val="32"/>
          <w:szCs w:val="32"/>
        </w:rPr>
        <w:t xml:space="preserve">2561  </w:t>
      </w:r>
      <w:r w:rsidRPr="001244DC">
        <w:rPr>
          <w:rFonts w:asciiTheme="majorBidi" w:hAnsiTheme="majorBidi" w:cstheme="majorBidi"/>
          <w:sz w:val="32"/>
          <w:szCs w:val="32"/>
          <w:cs/>
        </w:rPr>
        <w:t>เนื่องจากวันที่  31 มี.ค. 61  ตรงกับวันเสาร์)</w:t>
      </w:r>
    </w:p>
    <w:p w:rsidR="00C07467" w:rsidRDefault="00C07467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ผู้มีหน้าที่ยื่นแบบ ภ.ง.ด. 91  ปีภาษี 2560</w:t>
      </w:r>
      <w:r w:rsidR="001244DC" w:rsidRPr="001244DC">
        <w:rPr>
          <w:rFonts w:asciiTheme="majorBidi" w:hAnsiTheme="majorBidi" w:cstheme="majorBidi"/>
          <w:sz w:val="32"/>
          <w:szCs w:val="32"/>
          <w:cs/>
        </w:rPr>
        <w:br/>
      </w:r>
      <w:r w:rsidR="001244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44DC">
        <w:rPr>
          <w:rFonts w:asciiTheme="majorBidi" w:hAnsiTheme="majorBidi" w:cstheme="majorBidi" w:hint="cs"/>
          <w:sz w:val="32"/>
          <w:szCs w:val="32"/>
          <w:cs/>
        </w:rPr>
        <w:tab/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ผู้มีเงินได้จากการจ้างแรงงาน  ตามมาตรา 40 (1)  แห่งประมวลรัษฎากรประเภทเดียว  ในปีภาษี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1244DC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2560  ตามเกณฑ์  ดังต่อไปนี้</w:t>
      </w:r>
    </w:p>
    <w:p w:rsidR="0031418F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ผู้ที่เป็นโสด   มีเงินได้พึงประเมินเกิน  120,000  บาท</w:t>
      </w:r>
    </w:p>
    <w:p w:rsidR="0031418F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ผู้ที่มีคู่สมรส   มีเงินได้พึงประเมินไม่ว่าฝ่ายเดียวหรือทั้งสองฝ่ายรวมกันเกิน  220,000  บาท</w:t>
      </w:r>
    </w:p>
    <w:p w:rsidR="0031418F" w:rsidRPr="0031418F" w:rsidRDefault="0031418F" w:rsidP="0031418F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31418F" w:rsidRDefault="00C07467" w:rsidP="00C07467">
      <w:pPr>
        <w:spacing w:after="0"/>
        <w:ind w:right="-307"/>
        <w:rPr>
          <w:rFonts w:asciiTheme="majorBidi" w:hAnsiTheme="majorBidi" w:cstheme="majorBidi"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ผู้มีหน้าที่ยื่นแบบ ภ.ง.ด. 90  ปีภาษี 2560</w:t>
      </w:r>
      <w:r w:rsidR="001244DC" w:rsidRPr="001244DC">
        <w:rPr>
          <w:rFonts w:asciiTheme="majorBidi" w:hAnsiTheme="majorBidi" w:cstheme="majorBidi"/>
          <w:sz w:val="32"/>
          <w:szCs w:val="32"/>
          <w:cs/>
        </w:rPr>
        <w:br/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418F">
        <w:rPr>
          <w:rFonts w:asciiTheme="majorBidi" w:hAnsiTheme="majorBidi" w:cstheme="majorBidi" w:hint="cs"/>
          <w:sz w:val="32"/>
          <w:szCs w:val="32"/>
          <w:cs/>
        </w:rPr>
        <w:tab/>
        <w:t xml:space="preserve">ผู้มีเงินได้พึงประเมินตามาตรา 40 (1) </w:t>
      </w:r>
      <w:r w:rsidR="0031418F">
        <w:rPr>
          <w:rFonts w:asciiTheme="majorBidi" w:hAnsiTheme="majorBidi" w:cstheme="majorBidi"/>
          <w:sz w:val="32"/>
          <w:szCs w:val="32"/>
          <w:cs/>
        </w:rPr>
        <w:t>–</w:t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 (8)  แห่งประมวลรัษฎากรหลายประเภทหรือประเภทเดียว  (แต่มิใช่เงินได้ตามมาตรา 40 (1)  แห่งประมวลรัษฎากร  ประเภทเดียว)  ในปีภาษี  2560  ตามเกณฑ์  ดังต่อไปนี้ 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ผู้ที่เป็นโสด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 ผู้ที่มีคู่สมรส  มีเงินได้พึงประเมินไม่ว่าฝ่ายเดียวหรือทั้งสองฝ่ายรวมกันเกิน  120,000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 กองมรดกที่ยังมิได้แบ่ง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  ห้างหุ้นส่วนสามัญที่มิใช่นิติบุคคล 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  คณะบุคคลที่มิใช่นิติบุคคล   มีเงินได้พึงประเมินเกิน  60,000  บาท</w:t>
      </w:r>
    </w:p>
    <w:p w:rsidR="00554F19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54F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554F19" w:rsidRPr="00554F19">
        <w:rPr>
          <w:rFonts w:asciiTheme="majorBidi" w:hAnsiTheme="majorBidi" w:cstheme="majorBidi"/>
          <w:b/>
          <w:bCs/>
          <w:sz w:val="32"/>
          <w:szCs w:val="32"/>
          <w:cs/>
        </w:rPr>
        <w:t>รายการหักค่าใช้จ่ายที่เปลี่ยนแปลง  สำหรับปีภาษี 2560</w:t>
      </w:r>
    </w:p>
    <w:p w:rsidR="00554F19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="00554F19">
        <w:rPr>
          <w:rFonts w:asciiTheme="majorBidi" w:hAnsiTheme="majorBidi" w:cstheme="majorBidi" w:hint="cs"/>
          <w:sz w:val="32"/>
          <w:szCs w:val="32"/>
          <w:cs/>
        </w:rPr>
        <w:t>.1 เงินได้พึงประเมินตา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ม</w:t>
      </w:r>
      <w:r w:rsidR="00554F19">
        <w:rPr>
          <w:rFonts w:asciiTheme="majorBidi" w:hAnsiTheme="majorBidi" w:cstheme="majorBidi" w:hint="cs"/>
          <w:sz w:val="32"/>
          <w:szCs w:val="32"/>
          <w:cs/>
        </w:rPr>
        <w:t>มาตรา 40 (1) (2)   หักค่าใช้จ่ายได้ร้อยละ  50  ของเงินได้  แต่รวมกันต้องไม่เกิน  100,000  บาท</w:t>
      </w:r>
      <w:r w:rsidR="005A3305">
        <w:rPr>
          <w:rFonts w:asciiTheme="majorBidi" w:hAnsiTheme="majorBidi" w:cstheme="majorBidi"/>
          <w:sz w:val="32"/>
          <w:szCs w:val="32"/>
        </w:rPr>
        <w:t xml:space="preserve">     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กรณีผู้มีเงินได้และคู่สมรสต่างฝ่ายต่างมีเงินได้และความเป็นสามีภริยาได้มีอยู่ตลอดปีภาษีให้ต่างฝ่ายต่างหักค่าใช้จ่ายได้ตามเกณฑ์ดังกล่าว</w:t>
      </w:r>
    </w:p>
    <w:p w:rsidR="005A3305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2  เงินได้พึงประเมินตามมาตรา 40 (3)  เฉพาะที่เป็นค่าแห่งกู๊ดวิลล์  ค่าแห่งลิขสิทธิ์หรือสิทธิอย่างอื่น  ยอมให้หักค่าใช้จ่ายเป็นการเหมาร้อยละ  50  แต่รวมกันต้องไม่เกิน  100,000  บาท   หรือหักค่าใช้จ่ายตามความจำเป็นและสมควร    กรณีผู้มีเงินได้และคู่สมรสต่างฝ่ายต่างมีเงินได้  และความเป็นสามีภริยาได้มีอยู่ตลอดปีภาษี  ให้ต่างฝ่ายต่างหักค่าใช่จ่ายได้ตามเกณฑ์ดังกล่าว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3A6288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3 เงินได้พึงประเมินตามมาตรา 40 (7)  ได้แก่  เงินได้จากการรับเหมาที่ผู้รับเหมาต้องลงทุนด้วยการจัดหาสัมภาระในส่วนสำคัญนอกจากเครื่องมือ   การหักค่าใช้จ่าย   ผู้มีเงินได้เลือกหักต</w:t>
      </w:r>
      <w:r w:rsidR="006107B3">
        <w:rPr>
          <w:rFonts w:asciiTheme="majorBidi" w:hAnsiTheme="majorBidi" w:cstheme="majorBidi" w:hint="cs"/>
          <w:sz w:val="32"/>
          <w:szCs w:val="32"/>
          <w:cs/>
        </w:rPr>
        <w:t xml:space="preserve">ามวิธีใดวิธีหนึ่งดังนี้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วิธีที่  1  หักค่าใช้จ่ายจริงตามความจำเป็นและสมควร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วิธีที่  2  หักค่าใช้จ่ายเป็นการเหมาในอัตราร้อยละ  60</w:t>
      </w:r>
    </w:p>
    <w:p w:rsidR="005A3305" w:rsidRPr="006107B3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.4  เงินได้พึงประเมินตามมาตรา 40 (8)    ให้หักค่าใช้จ่ายเป็นการเหมาในอัตราร้อยละ  60  หรือหักค่าใช้จ่ายจริงตามความจำเป็นและสมควร</w:t>
      </w:r>
    </w:p>
    <w:p w:rsidR="00554F19" w:rsidRDefault="003A6288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5A33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5A3305" w:rsidRPr="005A3305">
        <w:rPr>
          <w:rFonts w:asciiTheme="majorBidi" w:hAnsiTheme="majorBidi" w:cstheme="majorBidi"/>
          <w:b/>
          <w:bCs/>
          <w:sz w:val="32"/>
          <w:szCs w:val="32"/>
          <w:cs/>
        </w:rPr>
        <w:t>รายการหักลดหย่อนที่เปลี่ยนแปลง  สำหรับปีภาษี 2560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.1  ผู้มีเงินได้  60,000  บาท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.2  คู่สมรสไม่มีเงินได้   60,000  บาท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.3  บุตร   ที่มีสิทธิหักลดหย่อน  ได้แก่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3A6288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3A6288" w:rsidRPr="003A6288">
        <w:rPr>
          <w:rFonts w:asciiTheme="majorBidi" w:hAnsiTheme="majorBidi" w:cstheme="majorBidi"/>
          <w:sz w:val="32"/>
          <w:szCs w:val="32"/>
        </w:rPr>
        <w:t>5</w:t>
      </w:r>
      <w:r w:rsidRPr="003A6288">
        <w:rPr>
          <w:rFonts w:asciiTheme="majorBidi" w:hAnsiTheme="majorBidi" w:cstheme="majorBidi" w:hint="cs"/>
          <w:sz w:val="32"/>
          <w:szCs w:val="32"/>
          <w:cs/>
        </w:rPr>
        <w:t>.3.</w:t>
      </w:r>
      <w:r>
        <w:rPr>
          <w:rFonts w:asciiTheme="majorBidi" w:hAnsiTheme="majorBidi" w:cstheme="majorBidi" w:hint="cs"/>
          <w:sz w:val="32"/>
          <w:szCs w:val="32"/>
          <w:cs/>
        </w:rPr>
        <w:t>1 บุตรชอบด้วยกฎหมายของผู้มีเงินได้  หรือบุตรชอบด้วยกฎหมายของสามีหรือภริยาของผู้มีเงินได้  คนละ  30,000  บาท   *** ไม่จำกัดจำนวนบุตรและยกเลิกค่าการศึกษาบุตร***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.3.2  บุตรบุญธรรมของผู้มีเงินได้  คนละ  30,000  บาท  แต่รวมกันต้องไม่เกิน  3  คน  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.3.3  ในกรณีผู้มีเงินได้มีบุตรทั้ง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.3.1  และ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.3.2   การหักลดหย่อนสำหรับบุตรให้นำบุตรตาม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.3.1  ทั้งหมดมาหักก่อน  แล้วจึงนำบุตรตาม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.3.2  มาหัก  เว้นแต่ในกรณีผู้มีเงินได้มีบุตรตาม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.3.1     ที่มีชีวิตอยู่รวมเป็นจำนวนตั้งแต่สามคนขึ้นไป  จะนำบุตรตาม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.3.2  มาหักไม่ได้   แต่ถ้าบุตรตาม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.3.1  มีจำนวนไม่ถึงสามคนให้นำบุตรตาม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.3.2  มาหักได้  โดยเมื่อรวมกับบุตรตาม  </w:t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.3.1  แล้วต้องไม่เกินสามคน   </w:t>
      </w:r>
    </w:p>
    <w:p w:rsidR="008905D3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.4 </w:t>
      </w:r>
      <w:r w:rsidR="008905D3">
        <w:rPr>
          <w:rFonts w:asciiTheme="majorBidi" w:hAnsiTheme="majorBidi" w:cstheme="majorBidi" w:hint="cs"/>
          <w:sz w:val="32"/>
          <w:szCs w:val="32"/>
          <w:cs/>
        </w:rPr>
        <w:t xml:space="preserve"> ค่าซ่อมบ้าน  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- เงินได้เท่าที่ผู้มีเงินได้จ่ายเป็นค่าซ่อมแซมหรือค่าวัสดุหรืออุปกรณ์ในการซ่อมแซมอาคารหรือทรัพย์สินที่ประกอบติดตั้งในลักษณะถาวรกับตัวอาหารหรือในที่ดินอันเป็นที่ตั้งของอาคาร  หรือในการซ่อมแซมห้องชุดในอาคารชุดหรือทรัพย์สินที่ประกอบติดตั้งในลักษณะถาวรกับห้องชุดในอาคารชุดและ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จ่ายระหว่างวันที่  1  มกราคม 2560 -  31  พฤษภาคม  2560   และระหว่างวันที่  5  กรกฎาคม  2560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 ธันวาคม  2560     ตามจำนวนที่จ่ายจริงแต่รวมกันทั้งหมดแล้วไม่เกิน  100,000  บาท    </w:t>
      </w:r>
    </w:p>
    <w:p w:rsidR="008905D3" w:rsidRPr="009F5AC1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- ทรัพย์สินนั้นเป็นทรัพย์</w:t>
      </w:r>
      <w:r w:rsidR="00545B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สินที่ได้รับความเสียหายจากอุทกภัยระหว่างวันที่  1  มกราคม 2560 -  31  พฤษภาคม  2560   และระหว่างวันที่  5  กรกฎาคม  2560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 ธันวาคม  2560  และอยู่ในพื้นที่ที่ทางราชการประกาศให้เป็นพื้นที่ที่เกิดอุทกภัย</w:t>
      </w:r>
      <w:r w:rsidR="009F5AC1">
        <w:rPr>
          <w:rFonts w:asciiTheme="majorBidi" w:hAnsiTheme="majorBidi" w:cstheme="majorBidi"/>
          <w:sz w:val="32"/>
          <w:szCs w:val="32"/>
        </w:rPr>
        <w:t xml:space="preserve">   </w:t>
      </w:r>
      <w:r w:rsidR="009F5AC1">
        <w:rPr>
          <w:rFonts w:asciiTheme="majorBidi" w:hAnsiTheme="majorBidi" w:cstheme="majorBidi" w:hint="cs"/>
          <w:sz w:val="32"/>
          <w:szCs w:val="32"/>
          <w:cs/>
        </w:rPr>
        <w:t>โดยผู้มีเงินได้ต้องเป็นเจ้าของกรรมสิทธิ์  ผู้เช่า  หรือผู้ใช้ประโยชน์จากทรัพย์สินนั้น  เพื่อเป็นที่อยู่อาศัย  ใช้ประกอบกิจการ  หรือใช้ประโยชน์อื่น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.5  ค่าซ่อมรถ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- เงินได้เท่าที่ผู้มีเงินได้จ่ายเป็นค่าซ่อมแซมหรือค่าวัสดุหรืออุปกรณ์ในการซ่อมแซมรถตามกฎหมายว่าด้วยรถยนต์หรือกฎหมายว่าด้วยการขนส่งทางบก  หรืออุปกรณ์หรือสิ่งอำนวยความสะดวกในรถและจ่ายระหว่างวันที่  1  มกราคม 2560 -  31  พฤษภาคม  2560   และระหว่างวันที่  5  กรกฎาคม  2560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 ธันวาคม  2560   ตามจำนวนที่จ่ายจริงแต่รวมกันทั้งหมดแล้วไม่เกิน  30,000  บาท  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-  รถหรืออุปกรณ์หรือสิ่งอำนวยความสะดวกในรถนั้นเสียหายจากการถูกน้ำท่วม  เนื่องจากอุทกภัยในระหว่างวันที่  1  มกราคม 2560 -  31  พฤษภาคม  2560   และระหว่างวันที่  5  กรกฎาคม  2560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 ธันวาคม  2560    โดยผู้มีเงินได้ต้องเป็นเจ้าของกรรมสิทธ์หรือผู้เช่าซื้อรถนั้น</w:t>
      </w:r>
    </w:p>
    <w:p w:rsidR="00545BF5" w:rsidRDefault="009F5AC1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.6  </w:t>
      </w:r>
      <w:r w:rsidR="00545BF5">
        <w:rPr>
          <w:rFonts w:asciiTheme="majorBidi" w:hAnsiTheme="majorBidi" w:cstheme="majorBidi" w:hint="cs"/>
          <w:sz w:val="32"/>
          <w:szCs w:val="32"/>
          <w:cs/>
        </w:rPr>
        <w:t xml:space="preserve">ค่าซื้อสินค้าหรือค่าบริการ  </w:t>
      </w:r>
    </w:p>
    <w:p w:rsidR="00545BF5" w:rsidRDefault="00545BF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เงินได้เท่าที่ได้จ่ายเป็นค่าซื้อสินค้าหรือค่าบริการให้แก่ผู้ประกอบการจดทะเบียน</w:t>
      </w:r>
      <w:r w:rsidR="00CF6B5B">
        <w:rPr>
          <w:rFonts w:asciiTheme="majorBidi" w:hAnsiTheme="majorBidi" w:cstheme="majorBidi" w:hint="cs"/>
          <w:sz w:val="32"/>
          <w:szCs w:val="32"/>
          <w:cs/>
        </w:rPr>
        <w:t>ภาษีมูลค่าเพิ่มและได้รับใบกำกับภาษีตามมาตรา  86/4  แห่งประมวลรัษฎากร  สำหรับการซื้อสินค้าหรือรับบริการในราชอาณาจักรตั้งแต่วันที่  11  พฤศจิกายน  2560  ถึงวันที่  3  ธันวาคม  2560   ตามจำนวนที่จ่ายจริงแต่ไม่เกิน  15,000  บาท   เป็นเงินได้พึงประเมินที่ได้รับยกเว้นไม่ต้องรวมคำนวณเพื่อเสียภาษีเงินได้บุคคลธรรมดา  ทั้งนี้ค่าซื้อสินค้าหรือค่าบริการดังกล่าว  ไม่รวมถึงค่าซื้อสินค้าหรือค่าบริการ  ดังต่อไปนี้</w:t>
      </w:r>
    </w:p>
    <w:p w:rsidR="00CF6B5B" w:rsidRDefault="00CF6B5B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ค่าซื้อสุรา  เบียร์  และไวน์</w:t>
      </w:r>
      <w:r w:rsidR="003A6E95">
        <w:rPr>
          <w:rFonts w:asciiTheme="majorBidi" w:hAnsiTheme="majorBidi" w:cstheme="majorBidi"/>
          <w:sz w:val="32"/>
          <w:szCs w:val="32"/>
        </w:rPr>
        <w:t xml:space="preserve">  </w:t>
      </w:r>
    </w:p>
    <w:p w:rsidR="00CF6B5B" w:rsidRDefault="00CF6B5B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ค่าซื้อยาสูบ</w:t>
      </w:r>
    </w:p>
    <w:p w:rsidR="00CF6B5B" w:rsidRDefault="00CF6B5B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ค่าซื้อน้ำมันและก๊าซสำหรับเติมยานพาหนะ</w:t>
      </w:r>
    </w:p>
    <w:p w:rsidR="00CF6B5B" w:rsidRDefault="00CF6B5B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ค่าซื้อรถยนต์  รถจักรยานยนต์  และเรือ</w:t>
      </w:r>
    </w:p>
    <w:p w:rsidR="00CF6B5B" w:rsidRDefault="00CF6B5B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บริการจัดนำเที่ยวที่จ่ายให้แก่ผู้ประกอบการธุรกิจนำเที่ยวตามกฎหมายว่าด้วยธุรกิจนำเที่ยวและมัคคุเทศก์</w:t>
      </w:r>
    </w:p>
    <w:p w:rsidR="003A6288" w:rsidRDefault="00CF6B5B" w:rsidP="006107B3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ค่าบริการที่ได้จ่ายเป็นค่าที่พักในโรงแรมให้แก่ผู้ประกอบธุรกิจโรงแรมตามกฎหมายว่าด้วยโรงแรม</w:t>
      </w:r>
    </w:p>
    <w:p w:rsidR="002A55C2" w:rsidRDefault="002A55C2" w:rsidP="002A55C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C0746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07467">
        <w:rPr>
          <w:rFonts w:asciiTheme="majorBidi" w:hAnsiTheme="majorBidi" w:cstheme="majorBidi"/>
          <w:b/>
          <w:bCs/>
          <w:sz w:val="32"/>
          <w:szCs w:val="32"/>
          <w:cs/>
        </w:rPr>
        <w:t>การคำนวณภาษี  มี  2  วิธี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คำนวณภาษีจาก 2  วิธี  (แล้วให้ชำระภาษีจากยอดที่มากกว่า)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ภาษีที่คำนวณจากเงินได้สุทธิ  ให้คำนวณตามอัตราภาษีเงินได้บุคคลธรรมดา   </w:t>
      </w:r>
    </w:p>
    <w:p w:rsidR="002A55C2" w:rsidRDefault="002A55C2" w:rsidP="002A55C2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ภาษีที่คำนวณจากเงินได้พึงประเมิน   หากเงินได้พึงประเมินมีจำนวนตั้งแต่  120,000  บาทขึ้นไป</w:t>
      </w:r>
    </w:p>
    <w:p w:rsidR="002A55C2" w:rsidRPr="00B2212B" w:rsidRDefault="002A55C2" w:rsidP="002A55C2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ไม่รวมเงินได้พึงประเมินตามาตรา 40 (1)   คำนวณในอัตราร้อยละ  0.5  หากคำนวณแล้วไม่เกิน  5,000  บาท  ให้ชำระภาษีจากวิธีที่  1</w:t>
      </w:r>
    </w:p>
    <w:p w:rsidR="002A55C2" w:rsidRPr="00844A8C" w:rsidRDefault="002A55C2" w:rsidP="002A55C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7</w:t>
      </w:r>
      <w:r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</w:t>
      </w:r>
      <w:r w:rsidRPr="00844A8C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ประโยชน์ที่ได้รับจากการยื่นแบบผ่านอินเทอร์เน็ต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-  </w:t>
      </w:r>
      <w:r w:rsidRPr="001244DC">
        <w:rPr>
          <w:rFonts w:asciiTheme="majorBidi" w:hAnsiTheme="majorBidi" w:cstheme="majorBidi"/>
          <w:sz w:val="32"/>
          <w:szCs w:val="32"/>
          <w:cs/>
        </w:rPr>
        <w:t>ประหยัดพลังงาน  เวลา  และค่าใช้จ่ายในการเดินทางไปยื่นแบบและชำระภาษีที่สำนักงาน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A55C2" w:rsidRPr="001244DC" w:rsidRDefault="002A55C2" w:rsidP="002A55C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1244DC">
        <w:rPr>
          <w:rFonts w:asciiTheme="majorBidi" w:hAnsiTheme="majorBidi" w:cstheme="majorBidi"/>
          <w:sz w:val="32"/>
          <w:szCs w:val="32"/>
          <w:cs/>
        </w:rPr>
        <w:t>สรรพากรพื้นที่สาขา</w:t>
      </w:r>
    </w:p>
    <w:p w:rsidR="002A55C2" w:rsidRPr="001244DC" w:rsidRDefault="002A55C2" w:rsidP="002A55C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-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244DC">
        <w:rPr>
          <w:rFonts w:asciiTheme="majorBidi" w:hAnsiTheme="majorBidi" w:cstheme="majorBidi"/>
          <w:sz w:val="32"/>
          <w:szCs w:val="32"/>
          <w:cs/>
        </w:rPr>
        <w:t>มีโปรแกรมช่วยตรวจสอบข้อมูลขั้นต้น  หากพบข้อมูลที่ผิดพลาดในบางกรณีระบบจะแจ้งรายการเตือนให้ทราบทันที</w:t>
      </w:r>
    </w:p>
    <w:p w:rsidR="002A55C2" w:rsidRDefault="002A55C2" w:rsidP="002A55C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>ได้รับสิทธิพิเศษให้ขยายเวลายื่นแบบและชำระภาษีออกไปอีก  8  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244DC">
        <w:rPr>
          <w:rFonts w:asciiTheme="majorBidi" w:hAnsiTheme="majorBidi" w:cstheme="majorBidi"/>
          <w:sz w:val="32"/>
          <w:szCs w:val="32"/>
          <w:cs/>
        </w:rPr>
        <w:t>หากวันสุดท้ายตรงกับวันหยุดราชการให้ขยายเวลายื่นแบบ  และชำระภาษีไปอีก 1 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***  ปีภาษี  2560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ยื่นแบบได้ถึงวันที่  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>9  เมษายน  2561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244DC">
        <w:rPr>
          <w:rFonts w:asciiTheme="majorBidi" w:hAnsiTheme="majorBidi" w:cstheme="majorBidi"/>
          <w:sz w:val="32"/>
          <w:szCs w:val="32"/>
          <w:cs/>
        </w:rPr>
        <w:t>**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*      ( </w:t>
      </w:r>
      <w:r w:rsidRPr="001244DC">
        <w:rPr>
          <w:rFonts w:asciiTheme="majorBidi" w:hAnsiTheme="majorBidi" w:cstheme="majorBidi"/>
          <w:sz w:val="32"/>
          <w:szCs w:val="32"/>
          <w:cs/>
        </w:rPr>
        <w:t>เปิดบริการตลอด  24  ชั่วโมง   ไม่เว้นวันหยุดราชการ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A55C2" w:rsidRPr="00844A8C" w:rsidRDefault="002A55C2" w:rsidP="002A55C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844A8C">
        <w:rPr>
          <w:rFonts w:asciiTheme="majorBidi" w:hAnsiTheme="majorBidi" w:cstheme="majorBidi"/>
          <w:b/>
          <w:bCs/>
          <w:sz w:val="32"/>
          <w:szCs w:val="32"/>
          <w:cs/>
        </w:rPr>
        <w:t>ขอคืนเงินภาษีผ่านระบบพร้อมเพย์</w:t>
      </w:r>
    </w:p>
    <w:p w:rsidR="002A55C2" w:rsidRPr="001244DC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ขอแนะนำให้สมัครพร้อมเพย์ก่อนการยื่นแบบแสดงรายการ  </w:t>
      </w:r>
    </w:p>
    <w:p w:rsidR="002A55C2" w:rsidRPr="001244DC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>กรมสรรพากรจะคืนภาษีผ่านพร้อมเพย์ที่ผูกไว้กับเลขประจำตัวประชาชนเท่านั้น</w:t>
      </w:r>
    </w:p>
    <w:p w:rsidR="002A55C2" w:rsidRPr="002A55C2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1244DC">
        <w:rPr>
          <w:rFonts w:asciiTheme="majorBidi" w:hAnsiTheme="majorBidi" w:cstheme="majorBidi"/>
          <w:sz w:val="32"/>
          <w:szCs w:val="32"/>
          <w:cs/>
        </w:rPr>
        <w:t>รับเงินคืนภาษีอย่างถูกต้อง  สะดวก  และรวดเร็ว</w:t>
      </w:r>
      <w:r>
        <w:rPr>
          <w:rFonts w:asciiTheme="majorBidi" w:hAnsiTheme="majorBidi" w:cstheme="majorBidi" w:hint="cs"/>
          <w:sz w:val="32"/>
          <w:szCs w:val="32"/>
          <w:cs/>
        </w:rPr>
        <w:t>กว่าการคืนด้วยเช็ค และส่งทางไปรษณีย์</w:t>
      </w:r>
    </w:p>
    <w:p w:rsidR="00844A8C" w:rsidRPr="00844A8C" w:rsidRDefault="002A55C2" w:rsidP="00844A8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844A8C"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>.  อัตราภาษีเงินได้บุคคลธรรมดา  ปีภาษี  2560</w:t>
      </w:r>
    </w:p>
    <w:p w:rsidR="00844A8C" w:rsidRPr="007563A8" w:rsidRDefault="00844A8C" w:rsidP="00844A8C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844A8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E321220" wp14:editId="01EE2966">
            <wp:extent cx="5715000" cy="2783010"/>
            <wp:effectExtent l="0" t="0" r="0" b="0"/>
            <wp:docPr id="11" name="ตัวแทนเนื้อหา 10" descr="การคลิปหน้าจอ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ตัวแทนเนื้อหา 10" descr="การคลิปหน้าจอ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42" cy="278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C2" w:rsidRDefault="002A55C2" w:rsidP="00844A8C">
      <w:pPr>
        <w:spacing w:after="0"/>
        <w:ind w:firstLine="360"/>
        <w:rPr>
          <w:rFonts w:asciiTheme="majorBidi" w:hAnsiTheme="majorBidi" w:cstheme="majorBidi"/>
          <w:sz w:val="40"/>
          <w:szCs w:val="40"/>
        </w:rPr>
      </w:pPr>
    </w:p>
    <w:p w:rsidR="00537A1D" w:rsidRPr="002A55C2" w:rsidRDefault="00537A1D" w:rsidP="00844A8C">
      <w:pPr>
        <w:spacing w:after="0"/>
        <w:ind w:firstLine="360"/>
        <w:rPr>
          <w:rFonts w:asciiTheme="majorBidi" w:hAnsiTheme="majorBidi" w:cstheme="majorBidi"/>
          <w:b/>
          <w:bCs/>
          <w:sz w:val="40"/>
          <w:szCs w:val="40"/>
        </w:rPr>
      </w:pPr>
      <w:r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หากมีข้อสงสัยสอบถามได้ที่ </w:t>
      </w:r>
      <w:r w:rsidRPr="002A55C2">
        <w:rPr>
          <w:rFonts w:asciiTheme="majorBidi" w:hAnsiTheme="majorBidi" w:cstheme="majorBidi"/>
          <w:b/>
          <w:bCs/>
          <w:sz w:val="40"/>
          <w:szCs w:val="40"/>
        </w:rPr>
        <w:t xml:space="preserve">Call center  </w:t>
      </w:r>
      <w:r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Pr="002A55C2">
        <w:rPr>
          <w:rFonts w:asciiTheme="majorBidi" w:hAnsiTheme="majorBidi" w:cstheme="majorBidi"/>
          <w:b/>
          <w:bCs/>
          <w:sz w:val="40"/>
          <w:szCs w:val="40"/>
        </w:rPr>
        <w:t xml:space="preserve">1161  </w:t>
      </w:r>
      <w:r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ตั้งแต่เวลา  </w:t>
      </w:r>
      <w:r w:rsidRPr="002A55C2">
        <w:rPr>
          <w:rFonts w:asciiTheme="majorBidi" w:hAnsiTheme="majorBidi" w:cstheme="majorBidi"/>
          <w:b/>
          <w:bCs/>
          <w:sz w:val="40"/>
          <w:szCs w:val="40"/>
        </w:rPr>
        <w:t xml:space="preserve">8.30- 18.00 </w:t>
      </w:r>
      <w:r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น.   </w:t>
      </w:r>
    </w:p>
    <w:p w:rsidR="00537A1D" w:rsidRPr="002A55C2" w:rsidRDefault="00537A1D" w:rsidP="00844A8C">
      <w:pPr>
        <w:spacing w:after="0"/>
        <w:ind w:firstLine="36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D0FCC" w:rsidRPr="002A55C2">
        <w:rPr>
          <w:rFonts w:asciiTheme="majorBidi" w:hAnsiTheme="majorBidi" w:cstheme="majorBidi" w:hint="cs"/>
          <w:b/>
          <w:bCs/>
          <w:sz w:val="40"/>
          <w:szCs w:val="40"/>
          <w:cs/>
        </w:rPr>
        <w:t>ในวันทำการ</w:t>
      </w:r>
    </w:p>
    <w:sectPr w:rsidR="00537A1D" w:rsidRPr="002A55C2" w:rsidSect="00C07467">
      <w:headerReference w:type="default" r:id="rId9"/>
      <w:pgSz w:w="11906" w:h="16838"/>
      <w:pgMar w:top="1440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0F" w:rsidRDefault="00937D0F" w:rsidP="008F6C1A">
      <w:pPr>
        <w:spacing w:after="0" w:line="240" w:lineRule="auto"/>
      </w:pPr>
      <w:r>
        <w:separator/>
      </w:r>
    </w:p>
  </w:endnote>
  <w:endnote w:type="continuationSeparator" w:id="0">
    <w:p w:rsidR="00937D0F" w:rsidRDefault="00937D0F" w:rsidP="008F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0F" w:rsidRDefault="00937D0F" w:rsidP="008F6C1A">
      <w:pPr>
        <w:spacing w:after="0" w:line="240" w:lineRule="auto"/>
      </w:pPr>
      <w:r>
        <w:separator/>
      </w:r>
    </w:p>
  </w:footnote>
  <w:footnote w:type="continuationSeparator" w:id="0">
    <w:p w:rsidR="00937D0F" w:rsidRDefault="00937D0F" w:rsidP="008F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56500"/>
      <w:docPartObj>
        <w:docPartGallery w:val="Page Numbers (Top of Page)"/>
        <w:docPartUnique/>
      </w:docPartObj>
    </w:sdtPr>
    <w:sdtEndPr/>
    <w:sdtContent>
      <w:p w:rsidR="008F6C1A" w:rsidRDefault="008F6C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B2" w:rsidRPr="00EC25B2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8F6C1A" w:rsidRDefault="008F6C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549"/>
    <w:multiLevelType w:val="hybridMultilevel"/>
    <w:tmpl w:val="FE36F7A4"/>
    <w:lvl w:ilvl="0" w:tplc="F51837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C28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67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2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0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48B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81D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83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1F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51A21"/>
    <w:multiLevelType w:val="hybridMultilevel"/>
    <w:tmpl w:val="41E6A4B4"/>
    <w:lvl w:ilvl="0" w:tplc="04765F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87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E3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C1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64E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B7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A7F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E18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6F4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310E4"/>
    <w:multiLevelType w:val="hybridMultilevel"/>
    <w:tmpl w:val="3CB8B71A"/>
    <w:lvl w:ilvl="0" w:tplc="E0141E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1E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AD6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2E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3C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8A7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E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AD1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86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A76CE"/>
    <w:multiLevelType w:val="hybridMultilevel"/>
    <w:tmpl w:val="1E6C7130"/>
    <w:lvl w:ilvl="0" w:tplc="D3A86C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D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643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25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73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619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3B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C85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3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03C0D"/>
    <w:multiLevelType w:val="hybridMultilevel"/>
    <w:tmpl w:val="07189984"/>
    <w:lvl w:ilvl="0" w:tplc="C3D8D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495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A09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663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2A4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2A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A45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6FF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E8F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27848"/>
    <w:multiLevelType w:val="hybridMultilevel"/>
    <w:tmpl w:val="7B1A2960"/>
    <w:lvl w:ilvl="0" w:tplc="91E6D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8F2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A95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7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8A9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0B3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2F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A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6C9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54EC2"/>
    <w:multiLevelType w:val="hybridMultilevel"/>
    <w:tmpl w:val="82BC0B50"/>
    <w:lvl w:ilvl="0" w:tplc="45123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DC"/>
    <w:rsid w:val="000874AB"/>
    <w:rsid w:val="001244DC"/>
    <w:rsid w:val="001A0682"/>
    <w:rsid w:val="002A55C2"/>
    <w:rsid w:val="0031418F"/>
    <w:rsid w:val="003A6288"/>
    <w:rsid w:val="003A6E95"/>
    <w:rsid w:val="003D22AD"/>
    <w:rsid w:val="00457A06"/>
    <w:rsid w:val="00507E78"/>
    <w:rsid w:val="00537A1D"/>
    <w:rsid w:val="00545BF5"/>
    <w:rsid w:val="00554F19"/>
    <w:rsid w:val="005A3305"/>
    <w:rsid w:val="006107B3"/>
    <w:rsid w:val="007348DC"/>
    <w:rsid w:val="007563A8"/>
    <w:rsid w:val="00844A8C"/>
    <w:rsid w:val="008905D3"/>
    <w:rsid w:val="008F1435"/>
    <w:rsid w:val="008F6C1A"/>
    <w:rsid w:val="00937D0F"/>
    <w:rsid w:val="00974D29"/>
    <w:rsid w:val="009F5AC1"/>
    <w:rsid w:val="00A34522"/>
    <w:rsid w:val="00AF18A6"/>
    <w:rsid w:val="00B2212B"/>
    <w:rsid w:val="00C07467"/>
    <w:rsid w:val="00CD0FCC"/>
    <w:rsid w:val="00CF6B5B"/>
    <w:rsid w:val="00D075D7"/>
    <w:rsid w:val="00E7670C"/>
    <w:rsid w:val="00EC25B2"/>
    <w:rsid w:val="00F04251"/>
    <w:rsid w:val="00F6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7E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4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A8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6C1A"/>
  </w:style>
  <w:style w:type="paragraph" w:styleId="a9">
    <w:name w:val="footer"/>
    <w:basedOn w:val="a"/>
    <w:link w:val="aa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7E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4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A8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6C1A"/>
  </w:style>
  <w:style w:type="paragraph" w:styleId="a9">
    <w:name w:val="footer"/>
    <w:basedOn w:val="a"/>
    <w:link w:val="aa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7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jass</cp:lastModifiedBy>
  <cp:revision>2</cp:revision>
  <dcterms:created xsi:type="dcterms:W3CDTF">2018-01-26T06:10:00Z</dcterms:created>
  <dcterms:modified xsi:type="dcterms:W3CDTF">2018-01-26T06:10:00Z</dcterms:modified>
</cp:coreProperties>
</file>