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A5" w:rsidRPr="003C1F23" w:rsidRDefault="003C1F23" w:rsidP="003C1F23">
      <w:pPr>
        <w:spacing w:after="0" w:line="36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3C1F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</w:t>
      </w:r>
      <w:r w:rsidR="00D903EF" w:rsidRPr="003C1F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แนวทางปฏิบัติเรื่องฎีกาขอพระราชทานความเป็นธรรม และฎีกาขอพระราชทานความช่วยเหลือ</w:t>
      </w:r>
    </w:p>
    <w:p w:rsidR="001625A5" w:rsidRDefault="003C1F23" w:rsidP="001625A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 w:rsidR="001625A5" w:rsidRPr="00D903EF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ด้วยกระทรวงมหาดไทย แจ้งว่า </w:t>
      </w:r>
      <w:r w:rsidR="00D903EF" w:rsidRPr="00D903EF">
        <w:rPr>
          <w:rFonts w:ascii="TH SarabunIT๙" w:eastAsia="Calibri" w:hAnsi="TH SarabunIT๙" w:cs="TH SarabunIT๙" w:hint="cs"/>
          <w:sz w:val="34"/>
          <w:szCs w:val="34"/>
          <w:cs/>
        </w:rPr>
        <w:t>สำนักงานองคมนตรี</w:t>
      </w:r>
      <w:r w:rsidR="00D903EF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ได้ประชุมร่วมกับกระทรวงมหาดไทย และหน่วยงานที่เกี่ยวข้อง เมื่อวันที่ 4 ธันวาคม 2561 เพื่อพิจารณาและกำหนดแนวทางการปฏิบัติเรื่อง</w:t>
      </w:r>
      <w:proofErr w:type="spellStart"/>
      <w:r w:rsidR="00D903EF">
        <w:rPr>
          <w:rFonts w:ascii="TH SarabunIT๙" w:eastAsia="Calibri" w:hAnsi="TH SarabunIT๙" w:cs="TH SarabunIT๙" w:hint="cs"/>
          <w:sz w:val="34"/>
          <w:szCs w:val="34"/>
          <w:cs/>
        </w:rPr>
        <w:t>ฏี</w:t>
      </w:r>
      <w:proofErr w:type="spellEnd"/>
      <w:r w:rsidR="00D903EF">
        <w:rPr>
          <w:rFonts w:ascii="TH SarabunIT๙" w:eastAsia="Calibri" w:hAnsi="TH SarabunIT๙" w:cs="TH SarabunIT๙" w:hint="cs"/>
          <w:sz w:val="34"/>
          <w:szCs w:val="34"/>
          <w:cs/>
        </w:rPr>
        <w:t>กาขอพระราชทานความเป็นธรรม และฎีกาขอพระราชทานความช่วยเหลือ โดยมีพลเอก ไพบูลย์ คุ้มฉายา องคมนตรี เป็นประธานในการประชุม ซึ่งในที่ประชุมได้กำหนดแนวทางปฏิบัติในเรื่องทูลเกล้าถวายฎีกา ดังนี้</w:t>
      </w:r>
    </w:p>
    <w:p w:rsidR="00D903EF" w:rsidRDefault="00D903EF" w:rsidP="001625A5">
      <w:pPr>
        <w:tabs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1.1 </w:t>
      </w:r>
      <w:r w:rsidRPr="00517E3B">
        <w:rPr>
          <w:rFonts w:ascii="TH SarabunIT๙" w:eastAsia="Calibri" w:hAnsi="TH SarabunIT๙" w:cs="TH SarabunIT๙" w:hint="cs"/>
          <w:spacing w:val="-8"/>
          <w:sz w:val="34"/>
          <w:szCs w:val="34"/>
          <w:cs/>
        </w:rPr>
        <w:t>ประเด็นเรื่องฎีกาขอพระราชทานความเป็นธรรม และฎีกาขอพระราชทานความช่วยเหลือ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ให้ถือว่าเป็นเรื่องที่สำคัญเร่งด่วน ที่หน่วยงานจะต้องรับทราบ และนำไปเป็นแนวทางในการดำเนินการ ได้แก่</w:t>
      </w:r>
    </w:p>
    <w:p w:rsidR="00D903EF" w:rsidRPr="00517E3B" w:rsidRDefault="00D903EF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(1) </w:t>
      </w:r>
      <w:r w:rsidRPr="00E8420A">
        <w:rPr>
          <w:rFonts w:ascii="TH SarabunIT๙" w:eastAsia="Calibri" w:hAnsi="TH SarabunIT๙" w:cs="TH SarabunIT๙" w:hint="cs"/>
          <w:spacing w:val="-14"/>
          <w:sz w:val="34"/>
          <w:szCs w:val="34"/>
          <w:cs/>
        </w:rPr>
        <w:t>ความเร่งด่วนเกี่ยวกับความเดือดร้อน หรือความกดดัน และผลเสียที่จะเกิดหากไม่แก้ไข</w:t>
      </w:r>
    </w:p>
    <w:p w:rsidR="00D903EF" w:rsidRDefault="00D903EF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(2) </w:t>
      </w:r>
      <w:r w:rsidR="00517E3B">
        <w:rPr>
          <w:rFonts w:ascii="TH SarabunIT๙" w:eastAsia="Calibri" w:hAnsi="TH SarabunIT๙" w:cs="TH SarabunIT๙" w:hint="cs"/>
          <w:sz w:val="34"/>
          <w:szCs w:val="34"/>
          <w:cs/>
        </w:rPr>
        <w:t>ความถูกต้องเป็นธรรมจะต้องมีให้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(3) อะไรที่ช่วยได้ ทำให้เกิดความถูกต้อง หรือเกิดผลดี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(4) อะไรจริง ไม่จริง หรือฎีกาที่ไม่ชอบด้วยเหตุผล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(5) ลำดับความเร่งด่วนและประเภทให้ดี </w:t>
      </w:r>
    </w:p>
    <w:p w:rsidR="00517E3B" w:rsidRPr="00E8420A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1.2 </w:t>
      </w:r>
      <w:r w:rsidRPr="00E8420A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>ประเด็นการรายงานผลการดำเนินงานของจังหวัด ขอให้ความสำคัญในประเด็นดังต่อไปนี้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(1) ขอให้จังหวัดแจ้งผลการพิจารณาการให้ความช่วยเหลือ การตรวจสอบข้อเท็จจริง และพฤติกรรมของผู้ฎีกาตามความเป็นจริงและรวดเร็ว ภายในระยะเวลาที่กำหนด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(2) ในการรายงานผล หากมีข้อมูลเกี่ยวกับพฤติกรรมผู้ฎีกา เช่น เป็นกลุ่มแกนนำแสวงหาประโยชน์จากการถวายฎีกา หรือพฤติกรรมที่ไม่เหมาะสมอื่น ให้แจ้งข้อมูลดังกล่าวประกอบมาด้วย </w:t>
      </w:r>
    </w:p>
    <w:p w:rsidR="00517E3B" w:rsidRDefault="00517E3B" w:rsidP="00D903EF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  <w:cs/>
        </w:rPr>
      </w:pPr>
      <w:r>
        <w:rPr>
          <w:rFonts w:ascii="TH SarabunIT๙" w:eastAsia="Calibri" w:hAnsi="TH SarabunIT๙" w:cs="TH SarabunIT๙"/>
          <w:sz w:val="34"/>
          <w:szCs w:val="34"/>
        </w:rPr>
        <w:tab/>
      </w:r>
      <w:r>
        <w:rPr>
          <w:rFonts w:ascii="TH SarabunIT๙" w:eastAsia="Calibri" w:hAnsi="TH SarabunIT๙" w:cs="TH SarabunIT๙"/>
          <w:sz w:val="34"/>
          <w:szCs w:val="34"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(3) </w:t>
      </w:r>
      <w:proofErr w:type="spellStart"/>
      <w:r w:rsidRPr="00E8420A">
        <w:rPr>
          <w:rFonts w:ascii="TH SarabunIT๙" w:eastAsia="Calibri" w:hAnsi="TH SarabunIT๙" w:cs="TH SarabunIT๙" w:hint="cs"/>
          <w:spacing w:val="4"/>
          <w:sz w:val="34"/>
          <w:szCs w:val="34"/>
          <w:cs/>
        </w:rPr>
        <w:t>บูรณา</w:t>
      </w:r>
      <w:proofErr w:type="spellEnd"/>
      <w:r w:rsidRPr="00E8420A">
        <w:rPr>
          <w:rFonts w:ascii="TH SarabunIT๙" w:eastAsia="Calibri" w:hAnsi="TH SarabunIT๙" w:cs="TH SarabunIT๙" w:hint="cs"/>
          <w:spacing w:val="4"/>
          <w:sz w:val="34"/>
          <w:szCs w:val="34"/>
          <w:cs/>
        </w:rPr>
        <w:t>การความร่วมมือในการประสานการให้ความช่วยเหลือผู้ฎีกาด้านอื่นๆ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เพื่อบรรเทาความเดือดร้อน เช่น การประสานกับยุติธรรมจังหวัด เป็นต้น </w:t>
      </w:r>
    </w:p>
    <w:p w:rsidR="001625A5" w:rsidRPr="00F90129" w:rsidRDefault="00517E3B" w:rsidP="003C1F23">
      <w:pPr>
        <w:tabs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1.3 </w:t>
      </w:r>
      <w:r w:rsidRPr="00E8420A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>ให้มีการรายงานผลการดำเนินการ การรายงานถึงปัญหา อุปสรรค หรือเหตุที่ไม่สามารถ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แก้ไขปัญหาให้กับราษฎรได้ รวมทั้ง ข้อเสนอแนะที่เป็นแนวทางการให้ความช่วยเหลือผู้ท</w:t>
      </w:r>
      <w:r w:rsidR="00E8420A">
        <w:rPr>
          <w:rFonts w:ascii="TH SarabunIT๙" w:eastAsia="Calibri" w:hAnsi="TH SarabunIT๙" w:cs="TH SarabunIT๙" w:hint="cs"/>
          <w:sz w:val="34"/>
          <w:szCs w:val="34"/>
          <w:cs/>
        </w:rPr>
        <w:t>ูล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เกล้าถวายฎีกา </w:t>
      </w:r>
    </w:p>
    <w:p w:rsidR="001625A5" w:rsidRDefault="001625A5" w:rsidP="003C1F2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cs/>
        </w:rPr>
      </w:pPr>
      <w:r w:rsidRPr="004F1DB1">
        <w:rPr>
          <w:rFonts w:ascii="TH SarabunIT๙" w:eastAsia="Calibri" w:hAnsi="TH SarabunIT๙" w:cs="TH SarabunIT๙"/>
          <w:spacing w:val="10"/>
          <w:sz w:val="34"/>
          <w:szCs w:val="34"/>
          <w:cs/>
        </w:rPr>
        <w:tab/>
      </w:r>
      <w:r w:rsidRPr="004F1DB1">
        <w:rPr>
          <w:rFonts w:ascii="TH SarabunIT๙" w:eastAsia="Calibri" w:hAnsi="TH SarabunIT๙" w:cs="TH SarabunIT๙"/>
          <w:spacing w:val="10"/>
          <w:sz w:val="34"/>
          <w:szCs w:val="34"/>
          <w:cs/>
        </w:rPr>
        <w:tab/>
      </w:r>
      <w:r w:rsidRPr="004F1DB1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>เพื่อให้เป็นไปตาม</w:t>
      </w:r>
      <w:r w:rsidR="00B9662B" w:rsidRPr="004F1DB1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>แนวทางดังกล่าวข้างต้น</w:t>
      </w:r>
      <w:r w:rsidRPr="004F1DB1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 xml:space="preserve"> </w:t>
      </w:r>
      <w:r w:rsidR="003C1F23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>ศูนย์ดำรงธรรมจังหวัดอ่างทองได้</w:t>
      </w:r>
      <w:r w:rsidR="0049358E" w:rsidRPr="004F1DB1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>แจ้ง</w:t>
      </w:r>
      <w:r w:rsidR="0049435B" w:rsidRPr="004F1DB1">
        <w:rPr>
          <w:rFonts w:ascii="TH SarabunIT๙" w:eastAsia="Calibri" w:hAnsi="TH SarabunIT๙" w:cs="TH SarabunIT๙" w:hint="cs"/>
          <w:spacing w:val="10"/>
          <w:sz w:val="34"/>
          <w:szCs w:val="34"/>
          <w:cs/>
        </w:rPr>
        <w:t>ส่วนราชการสังกัด</w:t>
      </w:r>
      <w:r w:rsidR="0049435B" w:rsidRPr="004F1DB1">
        <w:rPr>
          <w:rFonts w:ascii="TH SarabunIT๙" w:eastAsia="Calibri" w:hAnsi="TH SarabunIT๙" w:cs="TH SarabunIT๙" w:hint="cs"/>
          <w:spacing w:val="4"/>
          <w:sz w:val="34"/>
          <w:szCs w:val="34"/>
          <w:cs/>
        </w:rPr>
        <w:t>ราชการส่วนภูมิภาค ส่วนราชการสังกัดราชการส่วนกลาง หน่วยงานรัฐวิสาหกิจทุกแห่ง อำเภอทุกอำเภอ</w:t>
      </w:r>
      <w:r w:rsidR="0049435B" w:rsidRPr="0025150C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องค์การบริหารส่วนจังหวัดอ่างทอง และสำนักงานเทศบาลเมืองอ่างทอง เพื่อทราบและถือปฏิบัติตามแนวทาง</w:t>
      </w:r>
      <w:r w:rsidR="0049435B" w:rsidRPr="0025150C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>ดังกล่าวข้างต้นในส่วนที่เกี่ยวข้อง</w:t>
      </w:r>
      <w:r w:rsidR="00D20503" w:rsidRPr="0025150C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>โดยเคร่งครัด</w:t>
      </w:r>
      <w:r w:rsidR="0049435B" w:rsidRPr="0025150C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ต่อไป </w:t>
      </w:r>
      <w:r w:rsidR="00D20503" w:rsidRPr="0025150C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>ทั้งนี้ ในส่วนของอำเภอ ขอให้แจ้งองค์กรปกครองส่วนท้องถิ่น</w:t>
      </w:r>
      <w:r w:rsidR="00D20503" w:rsidRPr="0025150C">
        <w:rPr>
          <w:rFonts w:ascii="TH SarabunIT๙" w:eastAsia="Calibri" w:hAnsi="TH SarabunIT๙" w:cs="TH SarabunIT๙" w:hint="cs"/>
          <w:sz w:val="34"/>
          <w:szCs w:val="34"/>
          <w:cs/>
        </w:rPr>
        <w:t>ในพื้นที่ ทราบและถือ</w:t>
      </w:r>
      <w:r w:rsidR="00E33E96" w:rsidRPr="0025150C">
        <w:rPr>
          <w:rFonts w:ascii="TH SarabunIT๙" w:eastAsia="Calibri" w:hAnsi="TH SarabunIT๙" w:cs="TH SarabunIT๙" w:hint="cs"/>
          <w:sz w:val="34"/>
          <w:szCs w:val="34"/>
          <w:cs/>
        </w:rPr>
        <w:t>ปฏิบัติ</w:t>
      </w:r>
      <w:r w:rsidR="00D20503" w:rsidRPr="0025150C">
        <w:rPr>
          <w:rFonts w:ascii="TH SarabunIT๙" w:eastAsia="Calibri" w:hAnsi="TH SarabunIT๙" w:cs="TH SarabunIT๙"/>
          <w:sz w:val="34"/>
          <w:szCs w:val="34"/>
          <w:cs/>
        </w:rPr>
        <w:t>ในส่วนที่เกี่ยวข้องโดยเคร่งครัด</w:t>
      </w:r>
      <w:r w:rsidR="00D20503" w:rsidRPr="0025150C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ด้วย </w:t>
      </w:r>
    </w:p>
    <w:p w:rsidR="00A83FA9" w:rsidRDefault="00A83FA9"/>
    <w:sectPr w:rsidR="00A83FA9" w:rsidSect="003C1F23">
      <w:pgSz w:w="11906" w:h="16838"/>
      <w:pgMar w:top="1135" w:right="96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A5"/>
    <w:rsid w:val="00110D41"/>
    <w:rsid w:val="001625A5"/>
    <w:rsid w:val="001A72F8"/>
    <w:rsid w:val="001D49C9"/>
    <w:rsid w:val="0025150C"/>
    <w:rsid w:val="003C1F23"/>
    <w:rsid w:val="0049358E"/>
    <w:rsid w:val="0049435B"/>
    <w:rsid w:val="004F1DB1"/>
    <w:rsid w:val="004F2924"/>
    <w:rsid w:val="00517E3B"/>
    <w:rsid w:val="00607EE2"/>
    <w:rsid w:val="007723E2"/>
    <w:rsid w:val="00877F2D"/>
    <w:rsid w:val="009A3E52"/>
    <w:rsid w:val="009E6998"/>
    <w:rsid w:val="00A2267B"/>
    <w:rsid w:val="00A3212E"/>
    <w:rsid w:val="00A73CAB"/>
    <w:rsid w:val="00A83FA9"/>
    <w:rsid w:val="00B9662B"/>
    <w:rsid w:val="00CF3CEC"/>
    <w:rsid w:val="00D20503"/>
    <w:rsid w:val="00D903EF"/>
    <w:rsid w:val="00E33BA4"/>
    <w:rsid w:val="00E33E96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C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CE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C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C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2018-12-13T09:11:00Z</cp:lastPrinted>
  <dcterms:created xsi:type="dcterms:W3CDTF">2018-12-24T07:00:00Z</dcterms:created>
  <dcterms:modified xsi:type="dcterms:W3CDTF">2018-12-24T07:00:00Z</dcterms:modified>
</cp:coreProperties>
</file>