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41" w:rsidRPr="00741741" w:rsidRDefault="00741741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174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สรุปมติที่ประชุม</w:t>
      </w:r>
    </w:p>
    <w:p w:rsidR="006115EE" w:rsidRPr="006115EE" w:rsidRDefault="006115EE" w:rsidP="00741741">
      <w:pPr>
        <w:jc w:val="center"/>
        <w:rPr>
          <w:rFonts w:ascii="TH SarabunIT๙" w:hAnsi="TH SarabunIT๙" w:cs="TH SarabunIT๙"/>
          <w:b/>
          <w:bCs/>
          <w:color w:val="FFFFFF" w:themeColor="background1"/>
          <w:spacing w:val="-8"/>
          <w:sz w:val="32"/>
          <w:szCs w:val="32"/>
        </w:rPr>
      </w:pPr>
      <w:r w:rsidRPr="006115E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Pr="00611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15EE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Pr="006115E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6115EE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  <w:r w:rsidRPr="006115EE">
        <w:rPr>
          <w:rFonts w:ascii="TH SarabunIT๙" w:hAnsi="TH SarabunIT๙" w:cs="TH SarabunIT๙"/>
          <w:b/>
          <w:bCs/>
          <w:color w:val="FFFFFF" w:themeColor="background1"/>
          <w:spacing w:val="-8"/>
          <w:sz w:val="32"/>
          <w:szCs w:val="32"/>
          <w:cs/>
        </w:rPr>
        <w:t>เรื่อง</w:t>
      </w:r>
    </w:p>
    <w:p w:rsidR="006115EE" w:rsidRDefault="003B473F" w:rsidP="007417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6</w:t>
      </w:r>
      <w:r w:rsidR="003956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/2562 เมื่อวันพฤหัสบดีที่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 พฤศจิกายน 2562</w:t>
      </w:r>
    </w:p>
    <w:p w:rsidR="006115EE" w:rsidRDefault="00ED4DA3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C1A2B8" wp14:editId="468C5957">
            <wp:simplePos x="0" y="0"/>
            <wp:positionH relativeFrom="column">
              <wp:posOffset>1929765</wp:posOffset>
            </wp:positionH>
            <wp:positionV relativeFrom="paragraph">
              <wp:posOffset>130175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73F" w:rsidRDefault="003B473F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4DA3" w:rsidRPr="003B473F" w:rsidRDefault="00ED4DA3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74"/>
        <w:gridCol w:w="2268"/>
        <w:gridCol w:w="2410"/>
        <w:gridCol w:w="5196"/>
      </w:tblGrid>
      <w:tr w:rsidR="003B473F" w:rsidRPr="003B473F" w:rsidTr="00ED4DA3">
        <w:tc>
          <w:tcPr>
            <w:tcW w:w="474" w:type="dxa"/>
            <w:shd w:val="clear" w:color="auto" w:fill="EBEBFF"/>
          </w:tcPr>
          <w:p w:rsidR="003B473F" w:rsidRPr="003B473F" w:rsidRDefault="003B473F" w:rsidP="003B47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shd w:val="clear" w:color="auto" w:fill="EBEBFF"/>
          </w:tcPr>
          <w:p w:rsidR="003B473F" w:rsidRPr="003B473F" w:rsidRDefault="003B473F" w:rsidP="003B47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410" w:type="dxa"/>
            <w:shd w:val="clear" w:color="auto" w:fill="EBEBFF"/>
          </w:tcPr>
          <w:p w:rsidR="003B473F" w:rsidRPr="003B473F" w:rsidRDefault="003B473F" w:rsidP="003B47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196" w:type="dxa"/>
            <w:shd w:val="clear" w:color="auto" w:fill="EBEBFF"/>
          </w:tcPr>
          <w:p w:rsidR="003B473F" w:rsidRPr="003B473F" w:rsidRDefault="003B473F" w:rsidP="003B47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เรื่องที่เห็นชอบ/มอบหมาย</w:t>
            </w:r>
          </w:p>
        </w:tc>
      </w:tr>
      <w:tr w:rsidR="003B473F" w:rsidRPr="003B473F" w:rsidTr="00ED4DA3">
        <w:tc>
          <w:tcPr>
            <w:tcW w:w="474" w:type="dxa"/>
            <w:shd w:val="clear" w:color="auto" w:fill="auto"/>
          </w:tcPr>
          <w:p w:rsidR="003B473F" w:rsidRPr="003B473F" w:rsidRDefault="003B473F" w:rsidP="003B47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</w:t>
            </w:r>
            <w:proofErr w:type="spellStart"/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ผังเมืองจังหวัดอ่างทอง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หอการค้าจังหวัดอ่างทอง - สภาอุตสาหกรรมจังหวัด</w:t>
            </w:r>
            <w:r w:rsidRPr="003B473F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อ่างทอง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สภาอุตสาหกรรมการ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ท่องเที่ยวจังหวัดอ่างทอง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สมาคมส่งเสริมการ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ท่องเที่ยวจังหวัด</w:t>
            </w:r>
          </w:p>
        </w:tc>
        <w:tc>
          <w:tcPr>
            <w:tcW w:w="2410" w:type="dxa"/>
            <w:shd w:val="clear" w:color="auto" w:fill="auto"/>
          </w:tcPr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การปรับปรุงผังเมืองรวม</w:t>
            </w:r>
          </w:p>
        </w:tc>
        <w:tc>
          <w:tcPr>
            <w:tcW w:w="5196" w:type="dxa"/>
            <w:shd w:val="clear" w:color="auto" w:fill="auto"/>
          </w:tcPr>
          <w:p w:rsidR="003B473F" w:rsidRPr="003B473F" w:rsidRDefault="003B473F" w:rsidP="003B473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ให้สำนักงาน</w:t>
            </w:r>
            <w:proofErr w:type="spellStart"/>
            <w:r w:rsidRPr="003B473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โยธาธิ</w:t>
            </w:r>
            <w:proofErr w:type="spellEnd"/>
            <w:r w:rsidRPr="003B473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การและผังเมืองจังหวัดอ่างทอง กำหนดประชุม</w:t>
            </w:r>
            <w:r w:rsidR="00ED4DA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            </w:t>
            </w:r>
            <w:r w:rsidRPr="003B473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เรื่องการปรับปรุงผังเมืองรวมตามกฎหมายใหม่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รวมทั้งขอความร่วมมือประธานหอการค้าจังหวัด ประธานสภาอุตสาหกรรมจังหวัด ประธานสภาอุตสาหกรรมการท่องเที่ยวจังหวัด และนายกสมาคมส่งเสริมการท่องเที่ยวจังหวัด ร่วมกันผลักดันการ</w:t>
            </w:r>
            <w:r w:rsidRPr="003B473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ปรับปรุงผังเมืองรวม</w:t>
            </w:r>
          </w:p>
        </w:tc>
      </w:tr>
      <w:tr w:rsidR="003B473F" w:rsidRPr="003B473F" w:rsidTr="00ED4DA3">
        <w:tc>
          <w:tcPr>
            <w:tcW w:w="474" w:type="dxa"/>
            <w:shd w:val="clear" w:color="auto" w:fill="auto"/>
          </w:tcPr>
          <w:p w:rsidR="003B473F" w:rsidRPr="003B473F" w:rsidRDefault="003B473F" w:rsidP="003B47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สำนักงานที่ดิน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2410" w:type="dxa"/>
            <w:shd w:val="clear" w:color="auto" w:fill="auto"/>
          </w:tcPr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/>
                <w:sz w:val="28"/>
                <w:szCs w:val="28"/>
                <w:cs/>
              </w:rPr>
              <w:t>ข้อบังคับเรื่องการใช้น้ำสำหรับอุปโภค และบริโภคของบ้านจัดสรร</w:t>
            </w:r>
          </w:p>
        </w:tc>
        <w:tc>
          <w:tcPr>
            <w:tcW w:w="5196" w:type="dxa"/>
            <w:shd w:val="clear" w:color="auto" w:fill="auto"/>
          </w:tcPr>
          <w:p w:rsidR="003B473F" w:rsidRPr="003B473F" w:rsidRDefault="003B473F" w:rsidP="00ED4DA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ให้สำนักงานที่ดินจังหวัดอ่างทองจัดประชุมคณะกรรมการฯ              เพื่อพิจารณาเรื่อง</w:t>
            </w:r>
            <w:r w:rsidRPr="003B473F">
              <w:rPr>
                <w:rFonts w:ascii="TH SarabunIT๙" w:hAnsi="TH SarabunIT๙" w:cs="TH SarabunIT๙"/>
                <w:sz w:val="28"/>
                <w:szCs w:val="28"/>
                <w:cs/>
              </w:rPr>
              <w:t>กรณีเสนอให้ทุกบ้านต้องมีถัง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</w:t>
            </w:r>
            <w:r w:rsidRPr="003B473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เพื่อสำรองน้ำไว้ใช้และควรให้ถังน้ำ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B473F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อยู่ด้านบนพื้นที่ดินรวมทั้งต้องมีบ่อดักไขมันทุกบ้าน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เพื่อนำเสนอไปยังส่วนกลาง</w:t>
            </w:r>
          </w:p>
        </w:tc>
      </w:tr>
      <w:tr w:rsidR="003B473F" w:rsidRPr="003B473F" w:rsidTr="00ED4DA3">
        <w:tc>
          <w:tcPr>
            <w:tcW w:w="474" w:type="dxa"/>
            <w:shd w:val="clear" w:color="auto" w:fill="auto"/>
          </w:tcPr>
          <w:p w:rsidR="003B473F" w:rsidRPr="003B473F" w:rsidRDefault="003B473F" w:rsidP="003B47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สำนักงานการท่องเที่ยว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และกีฬาจังหวัดอ่างทอง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สำนักงานสาธารณสุข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จังหวัดอ่างทอง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ที่ทำการปกครอง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จังหวัดอ่างทอง</w:t>
            </w:r>
          </w:p>
          <w:p w:rsidR="003B473F" w:rsidRPr="003B473F" w:rsidRDefault="003B473F" w:rsidP="003B473F">
            <w:pPr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 ทุกอำเภอ</w:t>
            </w:r>
          </w:p>
        </w:tc>
        <w:tc>
          <w:tcPr>
            <w:tcW w:w="2410" w:type="dxa"/>
            <w:shd w:val="clear" w:color="auto" w:fill="auto"/>
          </w:tcPr>
          <w:p w:rsidR="003B473F" w:rsidRPr="003B473F" w:rsidRDefault="003B473F" w:rsidP="003B473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การจัดทำข้อมูลสถานที่</w:t>
            </w:r>
            <w:r w:rsidR="00ED4D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ท่</w:t>
            </w:r>
            <w:r w:rsidRPr="003B473F">
              <w:rPr>
                <w:rFonts w:ascii="TH SarabunIT๙" w:hAnsi="TH SarabunIT๙" w:cs="TH SarabunIT๙"/>
                <w:sz w:val="28"/>
                <w:szCs w:val="28"/>
                <w:cs/>
              </w:rPr>
              <w:t>องเที่ยวของจังหวัดอ่างทอง ร้านอาหาร โรงแรม/สถานที่พัก ในภาพรวม ทั้ง 7 อำเภอ</w:t>
            </w:r>
          </w:p>
        </w:tc>
        <w:tc>
          <w:tcPr>
            <w:tcW w:w="5196" w:type="dxa"/>
            <w:shd w:val="clear" w:color="auto" w:fill="auto"/>
          </w:tcPr>
          <w:p w:rsidR="003B473F" w:rsidRPr="003B473F" w:rsidRDefault="003B473F" w:rsidP="00ED4DA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ให้สำนักงานการท่องเที่ยวและกีฬาจังหวัดอ่างทอง ร่วมกับสำนักงานสาธารณสุขจังหวัดอ่างทอง ตรวจสอบร้านอาหารในจังหวัดอ่างทองตามที่ได้สำรวจมาแล้วว่าร้านใดได้รับ </w:t>
            </w:r>
            <w:r w:rsidRPr="003B473F">
              <w:rPr>
                <w:rFonts w:ascii="TH SarabunIT๙" w:hAnsi="TH SarabunIT๙" w:cs="TH SarabunIT๙"/>
                <w:sz w:val="28"/>
                <w:szCs w:val="28"/>
              </w:rPr>
              <w:t>green food good taste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จากกระทรวงสาธารณสุข และสำรวจโรงแรม ในจังหวัดอ่างทองว่าสามารถรับคนเข้าพักได้กี่คน/กี่ห้อง รวมทั้งร้านอาหารสามารถรับคนได้จำนวนกี่คน แบ่งเป็น ร้านที่สามารถรับคนได้จำนวน 50 คน </w:t>
            </w:r>
            <w:r w:rsidRPr="003B473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0 คน และ </w:t>
            </w:r>
            <w:r w:rsidRPr="003B473F">
              <w:rPr>
                <w:rFonts w:ascii="TH SarabunIT๙" w:hAnsi="TH SarabunIT๙" w:cs="TH SarabunIT๙"/>
                <w:sz w:val="28"/>
                <w:szCs w:val="28"/>
              </w:rPr>
              <w:t>150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คน มีจำนวนกี่ร้าน และให้ที่ทำการปกครองจังหวัดอ่างทอง</w:t>
            </w:r>
            <w:r w:rsidR="00ED4DA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B47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และอำเภอ ทุกอำเภอ จัดระบบสถานที่พักในจังหวัดอ่างทองใหม่ รวมทั้งสำนักงานสาธารสุขจังหวัดอ่างทอง ดูแลเรื่องความสะอาดด้วย</w:t>
            </w:r>
          </w:p>
        </w:tc>
      </w:tr>
      <w:tr w:rsidR="003B473F" w:rsidRPr="002D743E" w:rsidTr="00ED4DA3">
        <w:tc>
          <w:tcPr>
            <w:tcW w:w="474" w:type="dxa"/>
          </w:tcPr>
          <w:p w:rsidR="003B473F" w:rsidRPr="002D743E" w:rsidRDefault="003B473F" w:rsidP="002631D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268" w:type="dxa"/>
          </w:tcPr>
          <w:p w:rsidR="003B473F" w:rsidRPr="002D743E" w:rsidRDefault="003B473F" w:rsidP="002631D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อำเภอป่าโมก</w:t>
            </w:r>
          </w:p>
        </w:tc>
        <w:tc>
          <w:tcPr>
            <w:tcW w:w="2410" w:type="dxa"/>
          </w:tcPr>
          <w:p w:rsidR="003B473F" w:rsidRPr="002D743E" w:rsidRDefault="003B473F" w:rsidP="002631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การส่งเสริมและสนับสนุนแหล่งตีมีดของอำเภอป่าโมก</w:t>
            </w:r>
          </w:p>
        </w:tc>
        <w:tc>
          <w:tcPr>
            <w:tcW w:w="5196" w:type="dxa"/>
          </w:tcPr>
          <w:p w:rsidR="003B473F" w:rsidRPr="002D743E" w:rsidRDefault="003B473F" w:rsidP="00ED4DA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ให้อำเภอป่าโมก ประสานผู้ประกอบการตีมีดของอำเภอป่าโมก </w:t>
            </w:r>
            <w:r w:rsidR="00ED4DA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โดยแจ้งวัตถุประสงค์ที่จะเข้าช่วยเหลือผู้ประกอบการตีมีด โดยเสนอให้นำเด็กนักเรียน หรือนักศึกษาจากวิทยาลัยเทคนิคที่มีความรู้เฉพาะทาง</w:t>
            </w:r>
            <w:r w:rsidR="00ED4D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เข้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าไปช่วยในเรื่องการผลิต โดยขอความอนุเคราะห์จากผู้ประกอบการดูแลเรื่องอาหารกลางวันแก่นักเรียน เพื่อจะช่วยกันพัฒนาให้แหล่งตีมีดของอำเภอป่าโมกไปสู่อุตสาหกรรมใหญ่ได้</w:t>
            </w:r>
          </w:p>
        </w:tc>
      </w:tr>
      <w:tr w:rsidR="003B473F" w:rsidRPr="002D743E" w:rsidTr="00ED4DA3">
        <w:tc>
          <w:tcPr>
            <w:tcW w:w="474" w:type="dxa"/>
          </w:tcPr>
          <w:p w:rsidR="003B473F" w:rsidRPr="002D743E" w:rsidRDefault="003B473F" w:rsidP="002631D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268" w:type="dxa"/>
          </w:tcPr>
          <w:p w:rsidR="003B473F" w:rsidRPr="002D743E" w:rsidRDefault="003B473F" w:rsidP="002631D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อพท</w:t>
            </w:r>
            <w:proofErr w:type="spellEnd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.7</w:t>
            </w:r>
          </w:p>
        </w:tc>
        <w:tc>
          <w:tcPr>
            <w:tcW w:w="2410" w:type="dxa"/>
          </w:tcPr>
          <w:p w:rsidR="003B473F" w:rsidRPr="002D743E" w:rsidRDefault="003B473F" w:rsidP="002631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สำรวจแหล่งศักดิ์สิทธิ์</w:t>
            </w:r>
          </w:p>
          <w:p w:rsidR="003B473F" w:rsidRPr="002D743E" w:rsidRDefault="003B473F" w:rsidP="002631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ของอำเภอวิเศษชัยชาญ</w:t>
            </w:r>
          </w:p>
          <w:p w:rsidR="003B473F" w:rsidRPr="002D743E" w:rsidRDefault="003B473F" w:rsidP="002631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5196" w:type="dxa"/>
          </w:tcPr>
          <w:p w:rsidR="003B473F" w:rsidRPr="002D743E" w:rsidRDefault="003B473F" w:rsidP="00ED4DA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 </w:t>
            </w:r>
            <w:proofErr w:type="spellStart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อพท</w:t>
            </w:r>
            <w:proofErr w:type="spellEnd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.7 ร่วมสำรวจการแหล่งที่ตั้งของขุนรองปลัดชู  ซึ่งปัจจุบันตั้งอยู่บริเวณวัดสี่ร้อย อำเภอวิเศษชัยชาญ</w:t>
            </w:r>
            <w:r w:rsidR="00ED4DA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แต่เดิมกล่าวไว้ว่าสถานที่ตามประวัติศาสตร์จะอยู่ที่</w:t>
            </w:r>
            <w:r w:rsidR="00ED4DA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740EB4">
              <w:rPr>
                <w:rFonts w:ascii="TH SarabunIT๙" w:hAnsi="TH SarabunIT๙" w:cs="TH SarabunIT๙" w:hint="cs"/>
                <w:sz w:val="28"/>
                <w:szCs w:val="28"/>
                <w:cs/>
              </w:rPr>
              <w:t>“</w:t>
            </w:r>
            <w:bookmarkStart w:id="0" w:name="_GoBack"/>
            <w:bookmarkEnd w:id="0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วัดราชมัน” ซึ่งอยู่ในการดูแลของเทศบาลตำบลบางจัก และทางเทศบาลฯ ยินดีที่จะร่วมพัฒนาสถานที่ดังกล่าว</w:t>
            </w:r>
          </w:p>
        </w:tc>
      </w:tr>
      <w:tr w:rsidR="003B473F" w:rsidRPr="002D743E" w:rsidTr="00ED4DA3">
        <w:tc>
          <w:tcPr>
            <w:tcW w:w="474" w:type="dxa"/>
          </w:tcPr>
          <w:p w:rsidR="003B473F" w:rsidRPr="002D743E" w:rsidRDefault="003B473F" w:rsidP="002631D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268" w:type="dxa"/>
          </w:tcPr>
          <w:p w:rsidR="003B473F" w:rsidRPr="002D743E" w:rsidRDefault="003B473F" w:rsidP="002631D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สำนักงานคลังจังหวัดอ่างทอง</w:t>
            </w:r>
          </w:p>
        </w:tc>
        <w:tc>
          <w:tcPr>
            <w:tcW w:w="2410" w:type="dxa"/>
          </w:tcPr>
          <w:p w:rsidR="003B473F" w:rsidRPr="002D743E" w:rsidRDefault="003B473F" w:rsidP="002631D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ภาวะเศรษฐกิจการเงินการคลังของ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จังหวัดอ่างทอง 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(ภาพรวม)</w:t>
            </w:r>
          </w:p>
        </w:tc>
        <w:tc>
          <w:tcPr>
            <w:tcW w:w="5196" w:type="dxa"/>
          </w:tcPr>
          <w:p w:rsidR="003B473F" w:rsidRPr="002D743E" w:rsidRDefault="003B473F" w:rsidP="002631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ให้สำนักงานคลังจังหวัดอ่างทอง ดำเนินการสรุปภาวะเศรษฐกิจการเงินการคลัง</w:t>
            </w:r>
            <w:r w:rsidRPr="002D743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ของ</w:t>
            </w:r>
            <w:r w:rsidRPr="002D743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จังหวัดอ่างทอง</w:t>
            </w:r>
            <w:r w:rsidRPr="002D743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ใหม่ โดยให้สรุปให้ครบถ้วน </w:t>
            </w:r>
            <w:r w:rsidR="00ED4DA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                 </w:t>
            </w:r>
            <w:r w:rsidRPr="002D743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มีข้อมูลข้อทั้งด้านเกษตร ประมง ปศุสัตว์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จากการรายงาน หากการจัดเก็บข้อมูลหากติดลบแสดงว่าไม่มีการลงทุน</w:t>
            </w:r>
          </w:p>
        </w:tc>
      </w:tr>
    </w:tbl>
    <w:p w:rsidR="003B473F" w:rsidRDefault="003B473F" w:rsidP="003B473F">
      <w:pPr>
        <w:ind w:left="2160" w:hanging="2160"/>
        <w:jc w:val="thaiDistribute"/>
        <w:rPr>
          <w:rFonts w:ascii="TH SarabunIT๙" w:hAnsi="TH SarabunIT๙" w:cs="TH SarabunIT๙"/>
          <w:sz w:val="28"/>
        </w:rPr>
      </w:pPr>
    </w:p>
    <w:p w:rsidR="00ED4DA3" w:rsidRDefault="00ED4DA3" w:rsidP="003B473F">
      <w:pPr>
        <w:ind w:left="2160" w:hanging="2160"/>
        <w:jc w:val="thaiDistribute"/>
        <w:rPr>
          <w:rFonts w:ascii="TH SarabunIT๙" w:hAnsi="TH SarabunIT๙" w:cs="TH SarabunIT๙"/>
          <w:sz w:val="28"/>
        </w:rPr>
      </w:pPr>
    </w:p>
    <w:p w:rsidR="00ED4DA3" w:rsidRDefault="00ED4DA3" w:rsidP="003B473F">
      <w:pPr>
        <w:ind w:left="2160" w:hanging="2160"/>
        <w:jc w:val="thaiDistribute"/>
        <w:rPr>
          <w:rFonts w:ascii="TH SarabunIT๙" w:hAnsi="TH SarabunIT๙" w:cs="TH SarabunIT๙"/>
          <w:sz w:val="28"/>
        </w:rPr>
      </w:pPr>
    </w:p>
    <w:p w:rsidR="00ED4DA3" w:rsidRPr="003B473F" w:rsidRDefault="00ED4DA3" w:rsidP="00ED4DA3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ED4DA3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B473F" w:rsidRPr="003B473F" w:rsidRDefault="003B473F" w:rsidP="003B473F">
      <w:pPr>
        <w:ind w:left="2160" w:hanging="2160"/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74"/>
        <w:gridCol w:w="2268"/>
        <w:gridCol w:w="2410"/>
        <w:gridCol w:w="5196"/>
      </w:tblGrid>
      <w:tr w:rsidR="00ED4DA3" w:rsidRPr="003B473F" w:rsidTr="002631D0">
        <w:tc>
          <w:tcPr>
            <w:tcW w:w="474" w:type="dxa"/>
            <w:shd w:val="clear" w:color="auto" w:fill="EBEBFF"/>
          </w:tcPr>
          <w:p w:rsidR="00ED4DA3" w:rsidRPr="003B473F" w:rsidRDefault="00ED4DA3" w:rsidP="002631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shd w:val="clear" w:color="auto" w:fill="EBEBFF"/>
          </w:tcPr>
          <w:p w:rsidR="00ED4DA3" w:rsidRPr="003B473F" w:rsidRDefault="00ED4DA3" w:rsidP="002631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410" w:type="dxa"/>
            <w:shd w:val="clear" w:color="auto" w:fill="EBEBFF"/>
          </w:tcPr>
          <w:p w:rsidR="00ED4DA3" w:rsidRPr="003B473F" w:rsidRDefault="00ED4DA3" w:rsidP="002631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196" w:type="dxa"/>
            <w:shd w:val="clear" w:color="auto" w:fill="EBEBFF"/>
          </w:tcPr>
          <w:p w:rsidR="00ED4DA3" w:rsidRPr="003B473F" w:rsidRDefault="00ED4DA3" w:rsidP="002631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B47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เรื่องที่เห็นชอบ/มอบหมาย</w:t>
            </w:r>
          </w:p>
        </w:tc>
      </w:tr>
      <w:tr w:rsidR="00ED4DA3" w:rsidRPr="002D743E" w:rsidTr="0071799D">
        <w:tc>
          <w:tcPr>
            <w:tcW w:w="474" w:type="dxa"/>
          </w:tcPr>
          <w:p w:rsidR="00ED4DA3" w:rsidRPr="002D743E" w:rsidRDefault="00ED4DA3" w:rsidP="0071799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268" w:type="dxa"/>
          </w:tcPr>
          <w:p w:rsidR="00F36391" w:rsidRDefault="00ED4DA3" w:rsidP="0071799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สำนักงานคลัง</w:t>
            </w:r>
          </w:p>
          <w:p w:rsidR="00ED4DA3" w:rsidRPr="002D743E" w:rsidRDefault="00F36391" w:rsidP="0071799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ED4DA3"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จังหวัดอ่างทอง </w:t>
            </w:r>
          </w:p>
          <w:p w:rsidR="00F36391" w:rsidRDefault="00ED4DA3" w:rsidP="0071799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สำนักงานพาณิชย์</w:t>
            </w:r>
          </w:p>
          <w:p w:rsidR="00F36391" w:rsidRDefault="00F36391" w:rsidP="0071799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ED4DA3"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จังหวัดอ่างทอง</w:t>
            </w:r>
          </w:p>
          <w:p w:rsidR="00ED4DA3" w:rsidRPr="002D743E" w:rsidRDefault="00ED4DA3" w:rsidP="007179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หอการค้าจังหวัดอ่างทอง</w:t>
            </w:r>
          </w:p>
        </w:tc>
        <w:tc>
          <w:tcPr>
            <w:tcW w:w="2410" w:type="dxa"/>
          </w:tcPr>
          <w:p w:rsidR="00ED4DA3" w:rsidRPr="002D743E" w:rsidRDefault="00ED4DA3" w:rsidP="007179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 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ชิม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ช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proofErr w:type="spellEnd"/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อป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ใช้</w:t>
            </w:r>
          </w:p>
        </w:tc>
        <w:tc>
          <w:tcPr>
            <w:tcW w:w="5196" w:type="dxa"/>
          </w:tcPr>
          <w:p w:rsidR="00ED4DA3" w:rsidRPr="002D743E" w:rsidRDefault="00ED4DA3" w:rsidP="0071799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ให้สำนักงานคลังจังหวัดอ่างทอง สำนักงานพาณิชย์จังหวัดอ่างทอง หอการค้าจังหวัดอ่างทอง สรุปสินค้าที่จำหน่ายในโครงการ 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ชิม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ช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proofErr w:type="spellEnd"/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อป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ใช้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ว่าเป็นสินค้าประเภทใดบ้าง</w:t>
            </w:r>
            <w:r w:rsidRPr="002D743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สำหรับสินค้าประเภทประมง อาทิ ปลาสลิดสามารถจำหน่ายได้กี่กิโลกรัม ประเภทผลไม้ทางการเกษตรให้สำรวจผู้แปรรูปมาจากที่ไหน ต้นทางการผลิตเป็นอย่างไร</w:t>
            </w:r>
          </w:p>
        </w:tc>
      </w:tr>
      <w:tr w:rsidR="00ED4DA3" w:rsidRPr="002D743E" w:rsidTr="0071799D">
        <w:tc>
          <w:tcPr>
            <w:tcW w:w="474" w:type="dxa"/>
          </w:tcPr>
          <w:p w:rsidR="00ED4DA3" w:rsidRPr="002D743E" w:rsidRDefault="00ED4DA3" w:rsidP="0071799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268" w:type="dxa"/>
          </w:tcPr>
          <w:p w:rsidR="00ED4DA3" w:rsidRPr="002D743E" w:rsidRDefault="00ED4DA3" w:rsidP="0071799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</w:t>
            </w:r>
            <w:proofErr w:type="spellStart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</w:t>
            </w:r>
          </w:p>
          <w:p w:rsidR="00ED4DA3" w:rsidRPr="002D743E" w:rsidRDefault="00ED4DA3" w:rsidP="007179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ผังเมืองจังหวัดอ่างทอง</w:t>
            </w:r>
          </w:p>
        </w:tc>
        <w:tc>
          <w:tcPr>
            <w:tcW w:w="2410" w:type="dxa"/>
          </w:tcPr>
          <w:p w:rsidR="00740EB4" w:rsidRDefault="00ED4DA3" w:rsidP="00740EB4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การดู</w:t>
            </w:r>
            <w:r w:rsidRPr="002D743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แล</w:t>
            </w:r>
            <w:r w:rsidRPr="002D743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shd w:val="clear" w:color="auto" w:fill="FFFFFF"/>
                <w:cs/>
              </w:rPr>
              <w:t>ทางหลวงแผ่นดิน</w:t>
            </w:r>
          </w:p>
          <w:p w:rsidR="00ED4DA3" w:rsidRPr="002D743E" w:rsidRDefault="00ED4DA3" w:rsidP="00740EB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ช่วง</w:t>
            </w:r>
            <w:r w:rsidRPr="002D743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shd w:val="clear" w:color="auto" w:fill="FFFFFF"/>
                <w:cs/>
              </w:rPr>
              <w:t>หมายเลข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32 - 3196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5196" w:type="dxa"/>
          </w:tcPr>
          <w:p w:rsidR="00ED4DA3" w:rsidRPr="002D743E" w:rsidRDefault="00ED4DA3" w:rsidP="00056F5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</w:t>
            </w:r>
            <w:proofErr w:type="spellStart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การและผังเมืองจังหวัดอ่างทอง ประสานสำนักงาน</w:t>
            </w:r>
            <w:proofErr w:type="spellStart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การและผังเมืองจังหวัดพระนครศรีอยุธยา โดยให้ดำเนินการร่วมกัน ทั้ง 3 กรม ประกอบด้วย กรมทางหลวงชนบท กรม</w:t>
            </w:r>
            <w:proofErr w:type="spellStart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การและผังเมือง และกรมทางหลวง ร่วมดูแลทางหลวงแผ่นดิน ช่วง 32 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3196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</w:p>
        </w:tc>
      </w:tr>
      <w:tr w:rsidR="00ED4DA3" w:rsidRPr="002D743E" w:rsidTr="0071799D">
        <w:tc>
          <w:tcPr>
            <w:tcW w:w="474" w:type="dxa"/>
          </w:tcPr>
          <w:p w:rsidR="00ED4DA3" w:rsidRPr="002D743E" w:rsidRDefault="00ED4DA3" w:rsidP="0071799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268" w:type="dxa"/>
          </w:tcPr>
          <w:p w:rsidR="00ED4DA3" w:rsidRPr="002D743E" w:rsidRDefault="00ED4DA3" w:rsidP="007179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แขวงทางหลวงอ่างทอง</w:t>
            </w:r>
          </w:p>
        </w:tc>
        <w:tc>
          <w:tcPr>
            <w:tcW w:w="2410" w:type="dxa"/>
          </w:tcPr>
          <w:p w:rsidR="00740EB4" w:rsidRDefault="00740EB4" w:rsidP="0071799D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การดูแล</w:t>
            </w:r>
            <w:r w:rsidR="00ED4DA3" w:rsidRPr="002D743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shd w:val="clear" w:color="auto" w:fill="FFFFFF"/>
                <w:cs/>
              </w:rPr>
              <w:t>ทางหลวงแผ่นดิน</w:t>
            </w:r>
          </w:p>
          <w:p w:rsidR="00ED4DA3" w:rsidRPr="002D743E" w:rsidRDefault="00ED4DA3" w:rsidP="0071799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743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ช่วง</w:t>
            </w:r>
            <w:r w:rsidRPr="002D743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shd w:val="clear" w:color="auto" w:fill="FFFFFF"/>
                <w:cs/>
              </w:rPr>
              <w:t>หมายเลข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3195 </w:t>
            </w:r>
          </w:p>
          <w:p w:rsidR="00ED4DA3" w:rsidRPr="002D743E" w:rsidRDefault="00ED4DA3" w:rsidP="007179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โพธิ์พระยา </w:t>
            </w:r>
            <w:r w:rsidRPr="002D743E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ท่าเรือ </w:t>
            </w:r>
          </w:p>
        </w:tc>
        <w:tc>
          <w:tcPr>
            <w:tcW w:w="5196" w:type="dxa"/>
          </w:tcPr>
          <w:p w:rsidR="00ED4DA3" w:rsidRPr="002D743E" w:rsidRDefault="00ED4DA3" w:rsidP="00D87F8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ให้แขวงทางหลวงอ่างทอง ลงพื้นที่สำรวจและแก้ไขปัญหาทางหลวงแผ่นดินช่วงหมายเลข 3195 </w:t>
            </w:r>
            <w:r w:rsidR="00D87F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โพธิ์พระยา </w:t>
            </w:r>
            <w:r w:rsidR="00D87F8C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="00D87F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ท่าเรือ (โรงน้ำแข็ง                ออ</w:t>
            </w:r>
            <w:proofErr w:type="spellStart"/>
            <w:r w:rsidR="00D87F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สการ์</w:t>
            </w:r>
            <w:proofErr w:type="spellEnd"/>
            <w:r w:rsidR="00D87F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Pr="002D7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เนื่องจากเกิดอุบัติเหตุบ่อยครั้ง</w:t>
            </w:r>
          </w:p>
        </w:tc>
      </w:tr>
    </w:tbl>
    <w:p w:rsidR="003B473F" w:rsidRPr="003B473F" w:rsidRDefault="003B473F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B473F" w:rsidRPr="003B473F" w:rsidSect="0048341C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1"/>
    <w:rsid w:val="00056F53"/>
    <w:rsid w:val="001E10BC"/>
    <w:rsid w:val="001F7C3C"/>
    <w:rsid w:val="00202296"/>
    <w:rsid w:val="00207626"/>
    <w:rsid w:val="00271EE7"/>
    <w:rsid w:val="002D743E"/>
    <w:rsid w:val="00395634"/>
    <w:rsid w:val="003B473F"/>
    <w:rsid w:val="003F5ED0"/>
    <w:rsid w:val="0042075C"/>
    <w:rsid w:val="004461DC"/>
    <w:rsid w:val="0048341C"/>
    <w:rsid w:val="005F39FD"/>
    <w:rsid w:val="006115EE"/>
    <w:rsid w:val="00740EB4"/>
    <w:rsid w:val="00741741"/>
    <w:rsid w:val="00836AA4"/>
    <w:rsid w:val="008807DF"/>
    <w:rsid w:val="008E2D13"/>
    <w:rsid w:val="00917233"/>
    <w:rsid w:val="00974013"/>
    <w:rsid w:val="009D6070"/>
    <w:rsid w:val="00A05DBB"/>
    <w:rsid w:val="00A827AE"/>
    <w:rsid w:val="00CB53FF"/>
    <w:rsid w:val="00D00F55"/>
    <w:rsid w:val="00D87F8C"/>
    <w:rsid w:val="00DC7657"/>
    <w:rsid w:val="00E91D24"/>
    <w:rsid w:val="00ED4DA3"/>
    <w:rsid w:val="00ED53A3"/>
    <w:rsid w:val="00F36391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link w:val="30"/>
    <w:uiPriority w:val="9"/>
    <w:qFormat/>
    <w:rsid w:val="00D87F8C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876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D87F8C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s3uucc">
    <w:name w:val="s3uucc"/>
    <w:basedOn w:val="a0"/>
    <w:rsid w:val="00D87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link w:val="30"/>
    <w:uiPriority w:val="9"/>
    <w:qFormat/>
    <w:rsid w:val="00D87F8C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876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D87F8C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s3uucc">
    <w:name w:val="s3uucc"/>
    <w:basedOn w:val="a0"/>
    <w:rsid w:val="00D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36</cp:revision>
  <cp:lastPrinted>2019-11-18T03:57:00Z</cp:lastPrinted>
  <dcterms:created xsi:type="dcterms:W3CDTF">2019-03-18T04:24:00Z</dcterms:created>
  <dcterms:modified xsi:type="dcterms:W3CDTF">2019-11-20T03:27:00Z</dcterms:modified>
</cp:coreProperties>
</file>