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E" w:rsidRPr="00A35BCE" w:rsidRDefault="00A35BCE" w:rsidP="00FF31A0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FF31A0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FF31A0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Default="00A35BCE" w:rsidP="00FF31A0">
      <w:pPr>
        <w:spacing w:after="0" w:line="23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และคณะกรรมการศูนย์อำนวยการพลังแผ่นดินเอาชนะยาเสพติดจังหวัดอ่างทอง (ศพส.จ.อท.)</w:t>
      </w:r>
    </w:p>
    <w:p w:rsidR="00A35BCE" w:rsidRPr="00FF31A0" w:rsidRDefault="00A35BCE" w:rsidP="00FF31A0">
      <w:pPr>
        <w:spacing w:after="0" w:line="230" w:lineRule="auto"/>
        <w:jc w:val="center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A35BCE" w:rsidRDefault="00A35BCE" w:rsidP="00FF31A0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Pr="00FF31A0" w:rsidRDefault="00A35BCE" w:rsidP="00FF31A0">
      <w:pPr>
        <w:spacing w:after="0" w:line="230" w:lineRule="auto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A35BCE" w:rsidRDefault="00A35BCE" w:rsidP="00FF31A0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A35BCE" w:rsidRDefault="00A35BCE" w:rsidP="00FF31A0">
      <w:pPr>
        <w:spacing w:after="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การดำเนินการเรื่องยาเสพติด วิทยาลัยได้ดำเนินการเฝ้าระวัง ป้องกันและแก้ไขมาโดยตลอด </w:t>
      </w:r>
      <w:r w:rsidR="00B572D4">
        <w:rPr>
          <w:rFonts w:ascii="TH SarabunPSK" w:hAnsi="TH SarabunPSK" w:cs="TH SarabunPSK"/>
          <w:sz w:val="32"/>
          <w:szCs w:val="32"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มุ่งเน้นให้นักเรียน-นักศึกษา ปลอดยาเสพติดและมีคุณธรรม</w:t>
      </w:r>
      <w:r w:rsidR="00B572D4">
        <w:rPr>
          <w:rFonts w:ascii="TH SarabunPSK" w:hAnsi="TH SarabunPSK" w:cs="TH SarabunPSK"/>
          <w:sz w:val="32"/>
          <w:szCs w:val="32"/>
        </w:rPr>
        <w:t xml:space="preserve">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A35BCE" w:rsidRPr="001F6BB3" w:rsidRDefault="00A35BCE" w:rsidP="00FF31A0">
      <w:pPr>
        <w:spacing w:after="0" w:line="23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FF31A0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FF31A0">
      <w:pPr>
        <w:spacing w:after="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  <w:r w:rsidR="00117D42">
        <w:rPr>
          <w:rFonts w:ascii="TH SarabunPSK" w:hAnsi="TH SarabunPSK" w:cs="TH SarabunPSK"/>
          <w:sz w:val="32"/>
          <w:szCs w:val="32"/>
        </w:rPr>
        <w:t xml:space="preserve"> </w:t>
      </w:r>
    </w:p>
    <w:p w:rsidR="00B572D4" w:rsidRDefault="00117D42" w:rsidP="00FF31A0">
      <w:pPr>
        <w:spacing w:after="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วิทยาลัยได้</w:t>
      </w:r>
      <w:r w:rsidR="000B5427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B572D4">
        <w:rPr>
          <w:rFonts w:ascii="TH SarabunPSK" w:hAnsi="TH SarabunPSK" w:cs="TH SarabunPSK" w:hint="cs"/>
          <w:sz w:val="32"/>
          <w:szCs w:val="32"/>
          <w:cs/>
        </w:rPr>
        <w:t>โครงการสถานศึกษาคุณธรรม  ในวันที่ ๒ - ๓ มิถุนายน ๒๕๖๐ โดยนำนักเรียน นักศึกษาระดับชั้น ปวช. ๑ และปวส. ๑ ทุกแผนกวิชาเข้าร่วมโครงการ ณ วัดโพธิธรรมโชติยาราม         อำเภอวิเศษชัยชาญ จังหวัดอ่างทอง</w:t>
      </w:r>
    </w:p>
    <w:p w:rsidR="00A35BCE" w:rsidRDefault="00B572D4" w:rsidP="00FF31A0">
      <w:pPr>
        <w:spacing w:after="0" w:line="23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>- 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ได้จัดโครงการตรวจสุขภาพนักเรียน นักศึกษา ประจำปี ๒๕๖๐  ในวันที่ ๑๒ - ๑๓    มิถุนายน ๒๕๖๐  ดำเนินการตรวจโดยโรงพยาบาลวิเศษชัยชาญ</w:t>
      </w:r>
    </w:p>
    <w:p w:rsidR="00FF31A0" w:rsidRPr="00FF31A0" w:rsidRDefault="00FF31A0" w:rsidP="00FF31A0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5516B2" w:rsidRDefault="00FF31A0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2540</wp:posOffset>
            </wp:positionV>
            <wp:extent cx="2876550" cy="1600200"/>
            <wp:effectExtent l="228600" t="190500" r="209550" b="171450"/>
            <wp:wrapNone/>
            <wp:docPr id="2" name="Picture 2" descr="D:\งานสวัสดิการพยาบาล\ตรวจสุขภาพ\ตรวจสุขภาพ 60\DSCF8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สวัสดิการพยาบาล\ตรวจสุขภาพ\ตรวจสุขภาพ 60\DSCF8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0200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876550" cy="1600200"/>
            <wp:effectExtent l="228600" t="190500" r="209550" b="171450"/>
            <wp:wrapNone/>
            <wp:docPr id="1" name="Picture 1" descr="D:\งานสวัสดิการพยาบาล\ตรวจสุขภาพ\ตรวจสุขภาพ 60\DSCF8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สวัสดิการพยาบาล\ตรวจสุขภาพ\ตรวจสุขภาพ 60\DSCF8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0200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4B40" w:rsidRDefault="004C4B40" w:rsidP="000B54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7D89" w:rsidRDefault="00FF31A0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109855</wp:posOffset>
            </wp:positionV>
            <wp:extent cx="2886075" cy="1666875"/>
            <wp:effectExtent l="228600" t="190500" r="219075" b="180975"/>
            <wp:wrapNone/>
            <wp:docPr id="4" name="Picture 4" descr="D:\งานสวัสดิการพยาบาล\ตรวจสุขภาพ\ตรวจสุขภาพ 60\DSCF8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สวัสดิการพยาบาล\ตรวจสุขภาพ\ตรวจสุขภาพ 60\DSCF8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66875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109855</wp:posOffset>
            </wp:positionV>
            <wp:extent cx="2886075" cy="1666875"/>
            <wp:effectExtent l="228600" t="190500" r="219075" b="180975"/>
            <wp:wrapNone/>
            <wp:docPr id="3" name="Picture 3" descr="D:\งานสวัสดิการพยาบาล\ตรวจสุขภาพ\ตรวจสุขภาพ 60\DSCF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สวัสดิการพยาบาล\ตรวจสุขภาพ\ตรวจสุขภาพ 60\DSCF8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66875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163D" w:rsidRDefault="00C6163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498D" w:rsidRPr="00FF31A0" w:rsidRDefault="006D498D" w:rsidP="00A35BC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35BCE" w:rsidRDefault="00A35BCE" w:rsidP="00FF31A0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</w:p>
    <w:p w:rsidR="00A35BCE" w:rsidRPr="00A35BCE" w:rsidRDefault="00A35BCE" w:rsidP="00FF31A0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5BCE" w:rsidRPr="00FF31A0" w:rsidRDefault="00A35BCE" w:rsidP="00FF31A0">
      <w:pPr>
        <w:spacing w:after="0" w:line="230" w:lineRule="auto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A35BCE" w:rsidRDefault="00A35BCE" w:rsidP="00FF31A0">
      <w:pPr>
        <w:spacing w:after="0" w:line="23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FF31A0">
      <w:pPr>
        <w:spacing w:after="0" w:line="23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</w:t>
      </w:r>
      <w:r w:rsidR="005516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คู่คุณธรรม จัดกิจกรรมสอดแทรกและบูรณาการเรียนการสอนกับทักษะชีวิตของนักเรียน นักศึกษา</w:t>
      </w:r>
    </w:p>
    <w:p w:rsidR="00A35BCE" w:rsidRPr="00FF31A0" w:rsidRDefault="00A35BCE" w:rsidP="00FF31A0">
      <w:pPr>
        <w:spacing w:after="0" w:line="230" w:lineRule="auto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FF31A0" w:rsidRDefault="00A35BCE" w:rsidP="00FF31A0">
      <w:pPr>
        <w:spacing w:after="0" w:line="23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FF31A0" w:rsidRDefault="00A35BCE" w:rsidP="00FF31A0">
      <w:pPr>
        <w:spacing w:after="0" w:line="23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FF31A0" w:rsidSect="00FF31A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5BCE"/>
    <w:rsid w:val="0002069A"/>
    <w:rsid w:val="00077204"/>
    <w:rsid w:val="000B5427"/>
    <w:rsid w:val="00117D42"/>
    <w:rsid w:val="00126FEB"/>
    <w:rsid w:val="001F6BB3"/>
    <w:rsid w:val="003E429D"/>
    <w:rsid w:val="0043548D"/>
    <w:rsid w:val="00464C18"/>
    <w:rsid w:val="004C4B40"/>
    <w:rsid w:val="004E45B2"/>
    <w:rsid w:val="00530FE4"/>
    <w:rsid w:val="00540903"/>
    <w:rsid w:val="005516B2"/>
    <w:rsid w:val="00581A15"/>
    <w:rsid w:val="006D498D"/>
    <w:rsid w:val="00747CC6"/>
    <w:rsid w:val="00963E8E"/>
    <w:rsid w:val="009F1E61"/>
    <w:rsid w:val="00A35BCE"/>
    <w:rsid w:val="00AF681F"/>
    <w:rsid w:val="00B572D4"/>
    <w:rsid w:val="00BC6BA0"/>
    <w:rsid w:val="00C6163D"/>
    <w:rsid w:val="00C71C3E"/>
    <w:rsid w:val="00C87D89"/>
    <w:rsid w:val="00DD1FCA"/>
    <w:rsid w:val="00EF0AE5"/>
    <w:rsid w:val="00F97363"/>
    <w:rsid w:val="00FF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2</cp:revision>
  <dcterms:created xsi:type="dcterms:W3CDTF">2017-06-19T21:00:00Z</dcterms:created>
  <dcterms:modified xsi:type="dcterms:W3CDTF">2017-06-19T21:00:00Z</dcterms:modified>
</cp:coreProperties>
</file>