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D1" w:rsidRPr="00E074DA" w:rsidRDefault="002620D3" w:rsidP="0063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E074DA" w:rsidRPr="00E074D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</w:t>
      </w:r>
    </w:p>
    <w:p w:rsidR="007658FC" w:rsidRDefault="00613D81" w:rsidP="0063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3D8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การประชุมระดมความคิดเห็นเกี่ยวกับพระราชบัญญัติการเดินเรือในน่านน้ำไทย (ฉบับที่ ๑๗) พ.ศ.๒๕๖๐</w:t>
      </w:r>
    </w:p>
    <w:p w:rsidR="00E074DA" w:rsidRDefault="00613D81" w:rsidP="0063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3D81">
        <w:rPr>
          <w:rFonts w:ascii="TH SarabunIT๙" w:hAnsi="TH SarabunIT๙" w:cs="TH SarabunIT๙"/>
          <w:b/>
          <w:bCs/>
          <w:sz w:val="32"/>
          <w:szCs w:val="32"/>
          <w:cs/>
        </w:rPr>
        <w:t>วันพุธที่ ๒๑ มิถุนายน ๒๕๖๐ เวลา ๑๓.๓๐ น.</w:t>
      </w:r>
    </w:p>
    <w:p w:rsidR="00E074DA" w:rsidRDefault="00613D81" w:rsidP="006326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13D81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ห้องประชุมป่าโมก ชั้น ๒  ศาลากลางจังหวัดอ่างทอง</w:t>
      </w:r>
    </w:p>
    <w:p w:rsidR="00E074DA" w:rsidRDefault="00E074DA" w:rsidP="00E074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30C1">
        <w:rPr>
          <w:rFonts w:ascii="TH SarabunIT๙" w:hAnsi="TH SarabunIT๙" w:cs="TH SarabunIT๙" w:hint="cs"/>
          <w:b/>
          <w:bCs/>
          <w:sz w:val="32"/>
          <w:szCs w:val="32"/>
          <w:cs/>
        </w:rPr>
        <w:t>****</w:t>
      </w:r>
      <w:r w:rsidR="008924E9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</w:t>
      </w:r>
    </w:p>
    <w:p w:rsidR="002620D3" w:rsidRDefault="002620D3" w:rsidP="002620D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p w:rsidR="002620D3" w:rsidRDefault="002620D3" w:rsidP="002620D3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มุ่งมาตร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(ประธาน)</w:t>
      </w:r>
    </w:p>
    <w:p w:rsidR="002620D3" w:rsidRDefault="002620D3" w:rsidP="002620D3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นางอุทัยวรรณ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ทิพย์เนตร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เจ้าพนักงานที่ดินจังหวัดอ่างทอง</w:t>
      </w:r>
    </w:p>
    <w:p w:rsidR="002620D3" w:rsidRPr="009334C2" w:rsidRDefault="002620D3" w:rsidP="002620D3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นายสุธี</w:t>
      </w:r>
      <w:r w:rsidRPr="009334C2">
        <w:rPr>
          <w:rFonts w:ascii="TH SarabunIT๙" w:hAnsi="TH SarabunIT๙" w:cs="TH SarabunIT๙"/>
          <w:sz w:val="32"/>
          <w:szCs w:val="32"/>
          <w:cs/>
        </w:rPr>
        <w:tab/>
      </w:r>
      <w:r w:rsidRPr="009334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34C2">
        <w:rPr>
          <w:rFonts w:ascii="TH SarabunIT๙" w:hAnsi="TH SarabunIT๙" w:cs="TH SarabunIT๙"/>
          <w:sz w:val="32"/>
          <w:szCs w:val="32"/>
          <w:cs/>
        </w:rPr>
        <w:t>ศรี</w:t>
      </w:r>
      <w:r>
        <w:rPr>
          <w:rFonts w:ascii="TH SarabunIT๙" w:hAnsi="TH SarabunIT๙" w:cs="TH SarabunIT๙" w:hint="cs"/>
          <w:sz w:val="32"/>
          <w:szCs w:val="32"/>
          <w:cs/>
        </w:rPr>
        <w:t>สุวรรณ</w:t>
      </w:r>
      <w:r w:rsidRPr="009334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Pr="009334C2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ผู้อำนวยการสำนักงานทรัพยากรธรรมชาติและ</w:t>
      </w:r>
    </w:p>
    <w:p w:rsidR="002620D3" w:rsidRDefault="002620D3" w:rsidP="002620D3">
      <w:pPr>
        <w:pStyle w:val="a3"/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334C2">
        <w:rPr>
          <w:rFonts w:ascii="TH SarabunIT๙" w:hAnsi="TH SarabunIT๙" w:cs="TH SarabunIT๙"/>
          <w:sz w:val="32"/>
          <w:szCs w:val="32"/>
          <w:cs/>
        </w:rPr>
        <w:t>สิ่งแวดล้อมจังหวัดอ่างทอง</w:t>
      </w:r>
    </w:p>
    <w:p w:rsidR="002620D3" w:rsidRDefault="002620D3" w:rsidP="002620D3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ว่าที่ร้อยตรี สัญชัย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0EA6">
        <w:rPr>
          <w:rFonts w:ascii="TH SarabunIT๙" w:hAnsi="TH SarabunIT๙" w:cs="TH SarabunIT๙" w:hint="cs"/>
          <w:sz w:val="32"/>
          <w:szCs w:val="32"/>
          <w:cs/>
        </w:rPr>
        <w:t>ศิริเดช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หัวหน้าสำนักงานจังหวัดอ่างทอง</w:t>
      </w:r>
    </w:p>
    <w:p w:rsidR="002620D3" w:rsidRDefault="002620D3" w:rsidP="002620D3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นิยมเนตร์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ธนารักษ์พื้นที่อ่างทอง</w:t>
      </w:r>
    </w:p>
    <w:p w:rsidR="002620D3" w:rsidRDefault="002620D3" w:rsidP="002620D3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นายชุมพล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นามสังข์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ปลัดจังหวัดอ่างทอง</w:t>
      </w:r>
    </w:p>
    <w:p w:rsidR="002620D3" w:rsidRDefault="002620D3" w:rsidP="002620D3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ไพรวรรณ์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โยธาธิการและผังเมืองจังหวัดอ่างทอง</w:t>
      </w:r>
    </w:p>
    <w:p w:rsidR="002620D3" w:rsidRDefault="002620D3" w:rsidP="002620D3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นายชลชัย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ทัศกุลณี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นายแพทย์สาธารณสุขจังหวัดอ่างทอง</w:t>
      </w:r>
    </w:p>
    <w:p w:rsidR="002620D3" w:rsidRDefault="002620D3" w:rsidP="002620D3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นายยุทธชัย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จิตอารีรัตน์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ผู้อำนวยการสำนักงานเจ้าท่าภูมิภาคสาขาอยุธยา</w:t>
      </w:r>
    </w:p>
    <w:p w:rsidR="002620D3" w:rsidRDefault="002620D3" w:rsidP="002620D3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นายวทัญญู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อินวรกิจ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ผู้อำนวยการโครงการชลประทานอ่างทอง</w:t>
      </w:r>
    </w:p>
    <w:p w:rsidR="002620D3" w:rsidRDefault="002620D3" w:rsidP="002620D3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นายโกเมน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ผิวพุ่ม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อุตสาหกรรมจังหวัดอ่างทอง</w:t>
      </w:r>
    </w:p>
    <w:p w:rsidR="002620D3" w:rsidRDefault="002620D3" w:rsidP="002620D3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นายศักดิ์ดา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บรรดาศักดิ์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นายอำเภอเมืองอ่างทอง</w:t>
      </w:r>
    </w:p>
    <w:p w:rsidR="002620D3" w:rsidRDefault="002620D3" w:rsidP="002620D3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นายลิขิต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ทองนาท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นายอำเภอโพธิ์ทอง</w:t>
      </w:r>
    </w:p>
    <w:p w:rsidR="002620D3" w:rsidRDefault="002620D3" w:rsidP="002620D3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นายสุนันท์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แก้ววิมล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นายอำเภอวิเศษชัยชาญ</w:t>
      </w:r>
    </w:p>
    <w:p w:rsidR="002620D3" w:rsidRPr="00473CBF" w:rsidRDefault="002620D3" w:rsidP="002620D3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นายวุฒิภัทร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วงศ์นิ่ม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นายอำเภอไชโย</w:t>
      </w:r>
    </w:p>
    <w:p w:rsidR="002620D3" w:rsidRDefault="002620D3" w:rsidP="002620D3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19421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2620D3" w:rsidRDefault="002620D3" w:rsidP="002620D3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813CA">
        <w:rPr>
          <w:rFonts w:ascii="TH SarabunIT๙" w:hAnsi="TH SarabunIT๙" w:cs="TH SarabunIT๙" w:hint="cs"/>
          <w:sz w:val="32"/>
          <w:szCs w:val="32"/>
          <w:cs/>
        </w:rPr>
        <w:t>วรวิทย์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3CA">
        <w:rPr>
          <w:rFonts w:ascii="TH SarabunIT๙" w:hAnsi="TH SarabunIT๙" w:cs="TH SarabunIT๙" w:hint="cs"/>
          <w:sz w:val="32"/>
          <w:szCs w:val="32"/>
          <w:cs/>
        </w:rPr>
        <w:t>คงขำ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3CA">
        <w:rPr>
          <w:rFonts w:ascii="TH SarabunIT๙" w:hAnsi="TH SarabunIT๙" w:cs="TH SarabunIT๙" w:hint="cs"/>
          <w:sz w:val="32"/>
          <w:szCs w:val="32"/>
          <w:cs/>
        </w:rPr>
        <w:t>แทน ประมงจังหวัดอ่างทอง</w:t>
      </w:r>
    </w:p>
    <w:p w:rsidR="004813CA" w:rsidRDefault="004813CA" w:rsidP="004813CA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จ.ส.อ.วิชาญ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ศรประสิทธิ์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กองร้อยรักษาความสงบเรียบร้อย ที่ ๒</w:t>
      </w:r>
    </w:p>
    <w:p w:rsidR="004813CA" w:rsidRPr="004813CA" w:rsidRDefault="004813CA" w:rsidP="004813CA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นายอร่าม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พงษ์ศรี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13CA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  <w:r w:rsidR="00620EA6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 w:rsidRPr="004813CA">
        <w:rPr>
          <w:rFonts w:ascii="TH SarabunIT๙" w:hAnsi="TH SarabunIT๙" w:cs="TH SarabunIT๙"/>
          <w:sz w:val="32"/>
          <w:szCs w:val="32"/>
          <w:cs/>
        </w:rPr>
        <w:t>การ สำนักงาน</w:t>
      </w:r>
    </w:p>
    <w:p w:rsidR="004813CA" w:rsidRDefault="004813CA" w:rsidP="004813CA">
      <w:pPr>
        <w:pStyle w:val="a3"/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813CA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2620D3" w:rsidRDefault="002620D3" w:rsidP="002620D3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นายวรพงศ์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เกตุดิษฐ์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นักวิเคราะห์นโยบายและแผนปฏิบัติการ สำนักงาน</w:t>
      </w:r>
    </w:p>
    <w:p w:rsidR="002620D3" w:rsidRDefault="002620D3" w:rsidP="004813CA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E074DA" w:rsidRDefault="00E074DA" w:rsidP="00E074DA">
      <w:pPr>
        <w:rPr>
          <w:rFonts w:ascii="TH SarabunIT๙" w:hAnsi="TH SarabunIT๙" w:cs="TH SarabunIT๙"/>
          <w:sz w:val="32"/>
          <w:szCs w:val="32"/>
        </w:rPr>
      </w:pPr>
      <w:r w:rsidRPr="00E074D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74D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</w:t>
      </w:r>
      <w:r w:rsidR="00B7077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E074DA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:rsidR="00A3393A" w:rsidRDefault="002F3EF2" w:rsidP="002F3EF2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13D81"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ด้วยพระราชบัญญัติการเดินเรือในน่านน้ำไทย (ฉบับที่ ๑๗) พ.ศ.๒๕๖๐ ได้ลงประกาศในราชกิจจานุเบกษาเมื่อวันที่ ๒๔ มกราคม ๒๕๖๐ และมีผลบังคับใช้ใน</w:t>
      </w:r>
      <w:r w:rsidR="00613D81">
        <w:rPr>
          <w:rFonts w:ascii="TH SarabunIT๙" w:hAnsi="TH SarabunIT๙" w:cs="TH SarabunIT๙" w:hint="cs"/>
          <w:sz w:val="32"/>
          <w:szCs w:val="32"/>
          <w:cs/>
        </w:rPr>
        <w:lastRenderedPageBreak/>
        <w:t>วันที่ ๒๓ กุมภาพันธ์ ๒๕๖๐ โดยในบทบัญญัติมาตรา ๑๘ ของกฎหมายดังกล่าว กำหนดให้เจ้าของหรือผู้ครอบครองอาคารหรือสิ่งปลูกสร้าง ล่วงล้ำลำน้ำที่ไม่เคยได้รับอนุญาต หรือเคยได้รับอนุญาตแต่ปลูกสร้างไม่เป็นไปตามรูปแบบที่ได้รับอนุญาตก่อนวันที่ ๒๓ กุมภาพันธ์ ๒๕๖๐ มาแจ้งให้เจ้าท่าทราบภายในวันที่ ๒๒ มิถุนายน ๒๕๖๐ หากไม่มาแจ้งภายในกำหนด ต้องระวางโทษจำคุกไม่เกิน ๓ ปี หรือปรับโดยคำนวณตามพื้นที่อาคารหรือสิ่งอื่นใดที่ปลูกสร้างดังกล่าวในอัตราตารางเมตรละ ๑,๐๐๐ บาท แต่ไม่เกิน ๒,๐๐๐ บาท</w:t>
      </w:r>
      <w:r w:rsidR="00613D81">
        <w:rPr>
          <w:rFonts w:ascii="TH SarabunIT๙" w:hAnsi="TH SarabunIT๙" w:cs="TH SarabunIT๙"/>
          <w:sz w:val="32"/>
          <w:szCs w:val="32"/>
        </w:rPr>
        <w:t xml:space="preserve"> </w:t>
      </w:r>
      <w:r w:rsidR="00613D81">
        <w:rPr>
          <w:rFonts w:ascii="TH SarabunIT๙" w:hAnsi="TH SarabunIT๙" w:cs="TH SarabunIT๙" w:hint="cs"/>
          <w:sz w:val="32"/>
          <w:szCs w:val="32"/>
          <w:cs/>
        </w:rPr>
        <w:t>ในการนี้ กระทรวงมหาดไทยขอให้จังหวัดตรวจสอบและสรุปข้อเท็จจริงเกี่ยวกับปัญหาดังกล่าวในพื้นที่ที่รับผิดชอบ อาทิ จำนวนเจ้าของหรือผู้ครอบครองอาคารหรือสิ่งปลูกสร้างล่วงล้ำลำน้ำที่ไม่เคยได้รับอนุญาต หรือเคยได้รับอนุญาตแต่ปลูกสร้างไม่เป็นไปตามรูปแบบ ที่ได้รับอนุญาตก่อนวันที่ ๒๓ กุมภาพันธ์ ๒๕๖๐ และสภาพปัญหาโดยทั่วไปของจังหวัดเกี่ยวกับกรณีดังกล่าวจัดประชุมหน่วยงานที่เกี่ยวข้องเพื่อระดมความคิดเห็น แล้วแจ้งผลการดำเนินการให้กระทรวงมหาดไทยทราบ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37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58FC" w:rsidRDefault="007658FC" w:rsidP="002F3EF2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13D81">
        <w:rPr>
          <w:rFonts w:ascii="TH SarabunIT๙" w:hAnsi="TH SarabunIT๙" w:cs="TH SarabunIT๙" w:hint="cs"/>
          <w:sz w:val="32"/>
          <w:szCs w:val="32"/>
          <w:cs/>
        </w:rPr>
        <w:t>ในการนี้ จังหวัดอ่างทองจึงเชิญท่านเข้าร่วมประชุมเพื่อระดมความคิดเห็นเกี่ยวกับพระราชบัญญัติดังกล่าว โดยจะได้นำผลการหารือในที่ประชุมรายงานไปยังกระทรวงมหาดไทยต่อไป</w:t>
      </w:r>
    </w:p>
    <w:p w:rsidR="00C01CB3" w:rsidRDefault="00C01CB3" w:rsidP="00C01C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01CB3" w:rsidRDefault="00C01CB3" w:rsidP="00C01C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1CB3" w:rsidRDefault="00C01CB3" w:rsidP="00C01C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:rsidR="00C01CB3" w:rsidRDefault="00C01CB3" w:rsidP="00C01CB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สรุปสาระสำคัญของ พรบ.การเดินเรือในน่านน้ำไทย (ฉบับที่ ๑๗) พ.ศ.๒๕๖๐</w:t>
      </w:r>
    </w:p>
    <w:p w:rsidR="004813CA" w:rsidRDefault="00B429AE" w:rsidP="00B429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ข้อมูลจำนวนผู้ปลูกสร้างสิ่งล่วงล้ำลำน้ำของจังหวัดอ่างทองจะมีอยู่ที่หน่วยงานใด</w:t>
      </w:r>
    </w:p>
    <w:p w:rsidR="00B429AE" w:rsidRDefault="00B429AE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29A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นายอำเภอเมือง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โดยปกติจะมีคณะกรรมการพิจารณาการก่อสร้างสิ่งล่วงล้ำลำน้ำระดับจังหวัด ซึ่งมีสำนักงานจังหวัดรับผิดชอบอยู่</w:t>
      </w:r>
    </w:p>
    <w:p w:rsidR="00B429AE" w:rsidRDefault="00B429AE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ถ้าอย่างนั้นทางกรมเจ้าท่ามีฐานข้อมูลนี้อยู่ใช่หรือไม่</w:t>
      </w:r>
    </w:p>
    <w:p w:rsidR="00B429AE" w:rsidRDefault="00B429AE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ผู้แทนเจ้าท่าภูมิภาค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64540">
        <w:rPr>
          <w:rFonts w:ascii="TH SarabunIT๙" w:hAnsi="TH SarabunIT๙" w:cs="TH SarabunIT๙" w:hint="cs"/>
          <w:sz w:val="32"/>
          <w:szCs w:val="32"/>
          <w:cs/>
        </w:rPr>
        <w:t>กรมเจ้าท่าจะมีเฉพาะข้อมูลของผู้ยื่นขออนุญาตและได้รับอนุญาตแล้วเท่านั้น</w:t>
      </w:r>
    </w:p>
    <w:p w:rsidR="00673AB9" w:rsidRDefault="00673AB9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กำนัน ผู้ใหญ่บ้านในท้องที่มีข้อมูลหรือไม่</w:t>
      </w:r>
    </w:p>
    <w:p w:rsidR="00673AB9" w:rsidRDefault="00673AB9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29A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กำนัน ผู้ใหญ่บ้านไม่มีข้อมูลส่วนนี้ เนื่องจากไม่ได้เป็นเจ้าพนักงานที่มีอำนาจตามกฎหมายของเจ้าท่า จึงไม่มีความรู้ความเข้าใจในเรื่องนี้</w:t>
      </w:r>
    </w:p>
    <w:p w:rsidR="00673AB9" w:rsidRDefault="00673AB9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 นอ.ไชโย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ขออนุญาตสอบถามทางเจ้าท่าว่า เนื่องจากตอนที่เป็นปลัดอาวุโสทึ่อำเภอบางปะหัน เคยมีกรณีพิพาทเกี่ยวกับการก่อสร้างล่วงล้ำลำน้ำแม่น้ำลพบุรี ตอนนั้นทางเจ้าท่า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ชี้แจงว่ามีอำนาจดูแลแค่ในน้ำ ไม่มีอำนาจดูแลบนพื้นดิน จึงอยากทราบว่ากรมเจ้าท่ามีขอบเขตอำนาจดูแล</w:t>
      </w:r>
      <w:r w:rsidR="00747ACE">
        <w:rPr>
          <w:rFonts w:ascii="TH SarabunIT๙" w:hAnsi="TH SarabunIT๙" w:cs="TH SarabunIT๙" w:hint="cs"/>
          <w:sz w:val="32"/>
          <w:szCs w:val="32"/>
          <w:cs/>
        </w:rPr>
        <w:t>แค่ไหน อย่างไร</w:t>
      </w:r>
    </w:p>
    <w:p w:rsidR="00747ACE" w:rsidRDefault="00747ACE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ผู้แทนเจ้าท่าภูมิภาค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242F"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ขออนุญาตชี้แจงในส่วนของสาระสำคัญของ พรบ.ใหม่ก่อนนะครับ </w:t>
      </w:r>
    </w:p>
    <w:p w:rsidR="008E19EF" w:rsidRDefault="008E19EF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E19EF">
        <w:rPr>
          <w:rFonts w:ascii="TH SarabunIT๙" w:hAnsi="TH SarabunIT๙" w:cs="TH SarabunIT๙" w:hint="cs"/>
          <w:sz w:val="32"/>
          <w:szCs w:val="32"/>
          <w:cs/>
        </w:rPr>
        <w:t xml:space="preserve">พรบ.การเดินเรือในน่านน้ำไทย (ฉบับที่ ๑๗) พ.ศ.๒๕๖๐ </w:t>
      </w:r>
      <w:r>
        <w:rPr>
          <w:rFonts w:ascii="TH SarabunIT๙" w:hAnsi="TH SarabunIT๙" w:cs="TH SarabunIT๙" w:hint="cs"/>
          <w:sz w:val="32"/>
          <w:szCs w:val="32"/>
          <w:cs/>
        </w:rPr>
        <w:t>จะมีการปรับปรุงบทกำหนดโทษให้สูงขึ้น ทั้งนี้เนื่องจากปัจจุบันมีการก่อสร้างสิ่งล่วงล้ำลำน้ำผิดกฎหมายมากขึ้น โดยกรมจะอาศัยอำนาจในการพิจารณาอนุญาตตามกฎกระทรวงฉบับที่ ๖๓ ซึ่งตอนนี้ได้มีการแก้ไขกฎกระทรวงดังกล่าวโดยเพิ่มสิ่งปลูกสร้างล่วงล้ำลำน้ำที่ต้องขออนุญาตอีก ๓ ประเภท</w:t>
      </w:r>
    </w:p>
    <w:p w:rsidR="008E19EF" w:rsidRDefault="008E19EF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ส่วนคำถามเรื่องขอบเขตอำนาจของกรมเจ้าท่านั้น ขอเรียนว่า กรมเจ้าท่ามีอำนาจพิจารณาเฉพาะสิ่งปลูกสร้างที่อยู่ในน้ำ หรือที่ยื่นลงไปในน้ำเท่านั้น</w:t>
      </w:r>
    </w:p>
    <w:p w:rsidR="008E19EF" w:rsidRDefault="0024453C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29A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ในกรณีที่ชาวบ้านสร้างทางสำหรับลงจากตลิ่งไปที่แม่น้ำ ต้องขออนุญาตต่อกรมเจ้าท่าด้วยหรือไม่</w:t>
      </w:r>
    </w:p>
    <w:p w:rsidR="0024453C" w:rsidRDefault="0024453C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ผู้แทนเจ้าท่าภูมิภาค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ในกรณีนี้ ถ้าหากไม่ใช่ท่าเรือก็ไม่เข้าข่ายต้องขออนุญาตตามมาตรา ๑๑๗ แห่ง พรบ.การเดินเรือในน่านน้ำไทย</w:t>
      </w:r>
    </w:p>
    <w:p w:rsidR="0024453C" w:rsidRDefault="0024453C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จากที่ได้เข้าร่วมการประชุมรับฟังความคิดเห็นที่อยุธยาก่อนหน้านี้ ที่นั่นก็จะมีปัญหาเรื่องการปลูกสร้างบ้านเรือนลงไปในแม่น้ำค่อนข้างมาก ซึ่งตามกฎหมาย บ้านถือเป็นสิ่งปลูกสร้างล่วงล้ำลำน้ำที่ไม่อยู่ในข่ายที่จะอนุญาตได้ ซึ่งถ้าหากบังคับใช้ตามกฎหมายจริงจัง ก็จะทำให้ประชาชนได้รับความเดือดร้อนอย่างมาก ดังนั้นจึงมีการเสนอในที่ประชุมดังกล่าวว่า </w:t>
      </w:r>
      <w:r w:rsidR="00620EA6">
        <w:rPr>
          <w:rFonts w:ascii="TH SarabunIT๙" w:hAnsi="TH SarabunIT๙" w:cs="TH SarabunIT๙" w:hint="cs"/>
          <w:sz w:val="32"/>
          <w:szCs w:val="32"/>
          <w:cs/>
        </w:rPr>
        <w:t>กรณีแบบนี้เป็นลักษณะของวิถีชุมชน กรมเจ้าท่าควรจะมีการพิจารณาแก้ไขมาตรการในส่วนนี้ด้วย ซึ่งกรมเจ้าท่าได้รับข้อเสนอไปพิจารณาแก้ไขแล้ว</w:t>
      </w:r>
    </w:p>
    <w:p w:rsidR="00620EA6" w:rsidRDefault="00620EA6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หากท่านใดมีข้อสงสัยเกี่ยวกับ พรบ.นี้ ขอให้สอบถามกับผู้แทนกรมเจ้าท่าได้ จากนั้นเราจะรับฟังปัญหาของแต่ละอำเภอ แล้วจะเป็นการระดมความคิดเห็นเพื่อสรุปเสนอต่อกระทรวงมหาดไทยต่อไป</w:t>
      </w:r>
    </w:p>
    <w:p w:rsidR="00620EA6" w:rsidRDefault="00620EA6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 นอ.ไชโย</w:t>
      </w:r>
      <w:r w:rsidR="007C3AC5">
        <w:rPr>
          <w:rFonts w:ascii="TH SarabunIT๙" w:hAnsi="TH SarabunIT๙" w:cs="TH SarabunIT๙" w:hint="cs"/>
          <w:sz w:val="32"/>
          <w:szCs w:val="32"/>
          <w:cs/>
        </w:rPr>
        <w:tab/>
        <w:t>กรณีของอำเภอที่มีชาวบ้านร้องเรียนไปยังสำนักนายกรัฐมนตรี ซึ่งอำเภอได้ประสานไปที่กรมเจ้าท่าแล้ว แต่ก็ยังไม่ได้ความชัดเจน จึงอยากทราบว่ากรณีนี้จะดำเนินการอย่างไร</w:t>
      </w:r>
    </w:p>
    <w:p w:rsidR="007C3AC5" w:rsidRDefault="007C3AC5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ที่ดินพอเข้าใจคำถามและชี้แจงได้หรือไม่</w:t>
      </w:r>
    </w:p>
    <w:p w:rsidR="007C3AC5" w:rsidRDefault="007C3AC5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เจ้าพนักงานที่ดินจังหวัด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ในมุมมองของที่ดิน ถ้าเป็นที่ๆน้ำท่วมไม่ถึง ย่อมถือเป็นที่สาธารณะ ซึ่งไม่อยู่ในอำนาจของกรมเจ้าท่า แต่ถ้าเป็นที่น้ำท่วมถึงก็อยู่ในอำนาจเจ้าท่า</w:t>
      </w:r>
    </w:p>
    <w:p w:rsidR="007C3AC5" w:rsidRDefault="007C3AC5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ผู้แทนเจ้าท่าภูมิภาค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ขอชี้แจงเพิ่มเติมว่า การพิจารณาว่ากรณีนั้นๆ เข้าข่ายตามมาตรา ๑๑๗ หรือไม่ ต้องดูว่าสิ่งปลูกสร้างนั้นอยู่เหนือน้ำ บนน้ำ หรือใต้น้ำ ถ้าไม่เข้าข่ายสามกรณีนี้ย่อมไม่อยู่ในอำนาจของกรมเจ้าท่า</w:t>
      </w:r>
    </w:p>
    <w:p w:rsidR="007C3AC5" w:rsidRDefault="007C3AC5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ในกรณีสิ่งปลูกสร้างล่วงล้ำลำน้ำที่มีการขออนุญาตถูกต้อง เจ้าท่าก็จะมีข้อมูลส่วนนี้ แต่ในกรณีที่สร้างผิดไปจากแบบที่ขออนุญาต แล้วต้องแจ้งภายในวันที่ ๒๒ มิถุนายน ๒๕๖๐ กรณีนี้เจ้าท่าก็อนุญาต แต่จะต้องถูกปรับใช่หรือไม่</w:t>
      </w:r>
    </w:p>
    <w:p w:rsidR="007C3AC5" w:rsidRDefault="007C3AC5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ผู้แทนเจ้าท่าภูมิภาค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ใช่ครับ จะมีทั้งการปรับตามกฎหมาย และมีการปรับทางปกครองด้วย</w:t>
      </w:r>
    </w:p>
    <w:p w:rsidR="007C3AC5" w:rsidRDefault="007C3AC5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ในส่วนการปรับทางปกครองจะปรับเป็นรายวันใช่หรือไม่</w:t>
      </w:r>
    </w:p>
    <w:p w:rsidR="007C3AC5" w:rsidRDefault="007C3AC5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ผู้แทนเจ้าท่าภูมิภาค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ปรับเพียงครั้งเดียวครับ</w:t>
      </w:r>
    </w:p>
    <w:p w:rsidR="007C3AC5" w:rsidRDefault="007C3AC5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ถ้าสิ่งปลูกสร้างนั้นไม่สามารถอนุญาตได้ก็จะสั่งให้รื้อถอนใช่หรือไม่</w:t>
      </w:r>
    </w:p>
    <w:p w:rsidR="007C3AC5" w:rsidRDefault="007C3AC5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ผู้แทนเจ้าท่าภูมิภาค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ใช่ครับ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</w:t>
      </w:r>
      <w:r w:rsidR="00C01CB3">
        <w:rPr>
          <w:rFonts w:ascii="TH SarabunIT๙" w:hAnsi="TH SarabunIT๙" w:cs="TH SarabunIT๙" w:hint="cs"/>
          <w:sz w:val="32"/>
          <w:szCs w:val="32"/>
          <w:cs/>
        </w:rPr>
        <w:t>้ปลูกสร้างหรือผู้ครอบครองสิ่งปลู</w:t>
      </w:r>
      <w:r>
        <w:rPr>
          <w:rFonts w:ascii="TH SarabunIT๙" w:hAnsi="TH SarabunIT๙" w:cs="TH SarabunIT๙" w:hint="cs"/>
          <w:sz w:val="32"/>
          <w:szCs w:val="32"/>
          <w:cs/>
        </w:rPr>
        <w:t>กสร้างนั้นดำเนินการรื้อถอนภายใน ๑ ปี หากพ้นกำหนดแล้วยังไม่ดำเนินการ กรมเจ้าท่าจะดำเนินการรื้อถอนเอง</w:t>
      </w:r>
    </w:p>
    <w:p w:rsidR="007C3AC5" w:rsidRDefault="00C01CB3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01CB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 หน.สนจ.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คือเข้าใจว่าการประชุมวันนี้ เกิดขึ้นเนื่องจากในขั้นตอนการร่างและเสนอร่างกฎหมายนี้ ยังขาดการรับฟังความคิดเห็นจากประชาชน ดังนั้นเมื่อมีการบังคับใช้จริงจังจึงก่อให้เกิดปัญหาตามมา</w:t>
      </w:r>
    </w:p>
    <w:p w:rsidR="00C01CB3" w:rsidRDefault="00C01CB3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ถ้าหากไม่มีใครมีคำถามแล้ว จะให้อำเภอรายงานสภาพปัญหาในพื้นที่เป็นลำดับต่อไป</w:t>
      </w:r>
    </w:p>
    <w:p w:rsidR="0024453C" w:rsidRPr="008E19EF" w:rsidRDefault="00C01CB3" w:rsidP="00B429A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ผู้แทนเจ้าท่าภูมิภาค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ขออนุญาตชี้แจงเพิ่มเติมอ</w:t>
      </w:r>
      <w:r w:rsidR="005C79E1">
        <w:rPr>
          <w:rFonts w:ascii="TH SarabunIT๙" w:hAnsi="TH SarabunIT๙" w:cs="TH SarabunIT๙" w:hint="cs"/>
          <w:sz w:val="32"/>
          <w:szCs w:val="32"/>
          <w:cs/>
        </w:rPr>
        <w:t>ีกประเด็นครับ ในเรื่องของสิ่งปลู</w:t>
      </w:r>
      <w:r>
        <w:rPr>
          <w:rFonts w:ascii="TH SarabunIT๙" w:hAnsi="TH SarabunIT๙" w:cs="TH SarabunIT๙" w:hint="cs"/>
          <w:sz w:val="32"/>
          <w:szCs w:val="32"/>
          <w:cs/>
        </w:rPr>
        <w:t>กสร้างล่วงล้ำลำน้ำ กรณีที่เป็นบ้าน กรมเจ้าท่าได้พิจารณาจากเจตนารมณ์ของการ</w:t>
      </w:r>
      <w:r w:rsidR="005C79E1">
        <w:rPr>
          <w:rFonts w:ascii="TH SarabunIT๙" w:hAnsi="TH SarabunIT๙" w:cs="TH SarabunIT๙" w:hint="cs"/>
          <w:sz w:val="32"/>
          <w:szCs w:val="32"/>
          <w:cs/>
        </w:rPr>
        <w:t>แก้ไขกฎหมาย พรบ.การเดินเรือในน่านน้ำไทย เมื่อปี พ.ศ.๒๕๑๕ เพื่อควบคุมสิ่งปลูกสร้างล่วงล้ำลำน้ำนอกเขตพื้นที่กรุงเทพ ดังนั้น กรมเจ้าท่าจึงถือหลักการพิจารณาว่า สิ่งปลูกสร้างล่วงล้ำลำน้ำใดที่พิสูจน์ได้ว่าสร้างมาก่อน</w:t>
      </w:r>
      <w:r w:rsidR="005C79E1">
        <w:rPr>
          <w:rFonts w:ascii="TH SarabunIT๙" w:hAnsi="TH SarabunIT๙" w:cs="TH SarabunIT๙"/>
          <w:sz w:val="32"/>
          <w:szCs w:val="32"/>
        </w:rPr>
        <w:t xml:space="preserve"> </w:t>
      </w:r>
      <w:r w:rsidR="005C79E1">
        <w:rPr>
          <w:rFonts w:ascii="TH SarabunIT๙" w:hAnsi="TH SarabunIT๙" w:cs="TH SarabunIT๙" w:hint="cs"/>
          <w:sz w:val="32"/>
          <w:szCs w:val="32"/>
          <w:cs/>
        </w:rPr>
        <w:t>พ.ศ.๒๕๑๕ จะไม่อยู่ภายใต้บังคับของกฎหมายนี้ จึงไม่ต้องขออนุญาต</w:t>
      </w:r>
    </w:p>
    <w:p w:rsidR="006326A4" w:rsidRDefault="002F3EF2" w:rsidP="005C79E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C79E1" w:rsidRPr="005C79E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79E1" w:rsidRDefault="005C79E1" w:rsidP="005C79E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9E1" w:rsidRDefault="005C79E1" w:rsidP="005C79E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58FC" w:rsidRDefault="007737FA" w:rsidP="006326A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="00C01CB3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C01CB3">
        <w:rPr>
          <w:rFonts w:ascii="TH SarabunIT๙" w:hAnsi="TH SarabunIT๙" w:cs="TH SarabunIT๙" w:hint="cs"/>
          <w:sz w:val="32"/>
          <w:szCs w:val="32"/>
          <w:cs/>
        </w:rPr>
        <w:tab/>
      </w:r>
      <w:r w:rsidR="00C01CB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B7077E" w:rsidRDefault="00B7077E" w:rsidP="006326A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1CB3" w:rsidRPr="00C01CB3">
        <w:rPr>
          <w:rFonts w:ascii="TH SarabunIT๙" w:hAnsi="TH SarabunIT๙" w:cs="TH SarabunIT๙" w:hint="cs"/>
          <w:sz w:val="32"/>
          <w:szCs w:val="32"/>
          <w:cs/>
        </w:rPr>
        <w:t>สภาพปัญหาในพื้นที่ และ</w:t>
      </w:r>
      <w:r w:rsidR="00C01CB3">
        <w:rPr>
          <w:rFonts w:ascii="TH SarabunIT๙" w:hAnsi="TH SarabunIT๙" w:cs="TH SarabunIT๙" w:hint="cs"/>
          <w:sz w:val="32"/>
          <w:szCs w:val="32"/>
          <w:cs/>
        </w:rPr>
        <w:t>รับฟังความคิดเห็นเกี่ยวกับพระราชบัญญัติการเดินเรือในน่านน้ำไทย (ฉบับที่ ๑๗) พ.ศ.๒๕๖๐</w:t>
      </w:r>
    </w:p>
    <w:p w:rsidR="00253D03" w:rsidRDefault="005C79E1" w:rsidP="004112E2">
      <w:pPr>
        <w:spacing w:before="12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3D03" w:rsidRPr="00253D03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B9325A">
        <w:rPr>
          <w:rFonts w:ascii="TH SarabunIT๙" w:hAnsi="TH SarabunIT๙" w:cs="TH SarabunIT๙" w:hint="cs"/>
          <w:sz w:val="32"/>
          <w:szCs w:val="32"/>
          <w:cs/>
        </w:rPr>
        <w:t>นายอำเภอแต่ละอำเภอรายงานสภาพปัญหาในพื้นที่</w:t>
      </w:r>
    </w:p>
    <w:p w:rsidR="00253D03" w:rsidRPr="005C79E1" w:rsidRDefault="00B9325A" w:rsidP="005C79E1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นายอำเภอเมืองอ่างทอง</w:t>
      </w:r>
      <w:r w:rsidR="00253D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79E1" w:rsidRPr="005C79E1">
        <w:rPr>
          <w:rFonts w:ascii="TH SarabunIT๙" w:hAnsi="TH SarabunIT๙" w:cs="TH SarabunIT๙" w:hint="cs"/>
          <w:sz w:val="32"/>
          <w:szCs w:val="32"/>
          <w:cs/>
        </w:rPr>
        <w:t>ในพื้นที่อำเภอเมืองอ่างทอง</w:t>
      </w:r>
      <w:r w:rsidR="005C79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C79E1" w:rsidRPr="005C79E1">
        <w:rPr>
          <w:rFonts w:ascii="TH SarabunIT๙" w:hAnsi="TH SarabunIT๙" w:cs="TH SarabunIT๙" w:hint="cs"/>
          <w:sz w:val="32"/>
          <w:szCs w:val="32"/>
          <w:cs/>
        </w:rPr>
        <w:t>มีผู้ตื่นตัวกับการบังคับใช้</w:t>
      </w:r>
      <w:r w:rsidR="005C79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79E1">
        <w:rPr>
          <w:rFonts w:ascii="TH SarabunIT๙" w:hAnsi="TH SarabunIT๙" w:cs="TH SarabunIT๙" w:hint="cs"/>
          <w:sz w:val="32"/>
          <w:szCs w:val="32"/>
          <w:cs/>
        </w:rPr>
        <w:t>พรบ.ฉบับใหม่อยู่สองกลุ่ม กลุ่มแรกคือผู้ประกอบการธุรกิจ กลุ่มที่สองคือผู้เลี้ยงปลาในกระชัง ส่วนประชาชนทั่วไปส่วนใหญ่ยังไม่ทราบข้อมูล และยังไม่เข้าใจว่าจะต้องดำเนินการขออนุญาตอย่างไร ดังนั้น กรมเจ้าท่าควรจะมีหนังสือมาที่กระทรวง</w:t>
      </w:r>
      <w:r w:rsidR="009C40DA">
        <w:rPr>
          <w:rFonts w:ascii="TH SarabunIT๙" w:hAnsi="TH SarabunIT๙" w:cs="TH SarabunIT๙" w:hint="cs"/>
          <w:sz w:val="32"/>
          <w:szCs w:val="32"/>
          <w:cs/>
        </w:rPr>
        <w:t>มหา</w:t>
      </w:r>
      <w:r w:rsidR="005C79E1">
        <w:rPr>
          <w:rFonts w:ascii="TH SarabunIT๙" w:hAnsi="TH SarabunIT๙" w:cs="TH SarabunIT๙" w:hint="cs"/>
          <w:sz w:val="32"/>
          <w:szCs w:val="32"/>
          <w:cs/>
        </w:rPr>
        <w:t>ดไทย หรือผู้เกี่ยวข้องให้มีการประชาสัมพันธ์ข้อมูลกับประชาชนให้ชัดเจนก่อน จึงค่อยบังคับใช้กฎหมายอย่างจริงจัง</w:t>
      </w:r>
    </w:p>
    <w:p w:rsidR="00B9325A" w:rsidRDefault="00B9325A" w:rsidP="005C79E1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นายอำเภอโพธิ์ทอง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79E1">
        <w:rPr>
          <w:rFonts w:ascii="TH SarabunIT๙" w:hAnsi="TH SarabunIT๙" w:cs="TH SarabunIT๙" w:hint="cs"/>
          <w:sz w:val="32"/>
          <w:szCs w:val="32"/>
          <w:cs/>
        </w:rPr>
        <w:t>สภาพปัญหาในอำเภอส่วนใหญ่ไม่แตกต่างจากพื้นที่อื่นมากนัก คือผู้ปลูกสร้างริมแม่น้ำก็จะได้รับผลกระทบ ซึ่งเท่าที่ทราบส่วนใหญ่จะเป็นกลุ่มผู้เลี้ยงปลาในกระชัง ส่วนกรณีสร้างบ้านรุกล้ำลงไปในแม่น้ำ ก็มีพอสมควร แต่หากจะให้อำเภอดำเนินการสำรวจ ก็ต้องให้กรมเจ้าท่าส่งแบบและแนวทางการพิจารณาให้อำเภอก่อน เพื่อจะได้ดำเนินการสำรวจอย่างถูกต้อง ส่วนการบังคับให้ราษฎรรื้อถอนนั้นคงเป็นไปได้ยาก เพราะตอนนี้ยังไม่มีหนังสือแจ้งเตือนมาถึงประชาชนเลยด้วยซ้ำ ซึ่งทางอำเภอก็ยังไม่มีข้อมูลในส่วนนี้</w:t>
      </w:r>
    </w:p>
    <w:p w:rsidR="00B9325A" w:rsidRDefault="00B9325A" w:rsidP="00AD78E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นายอำเภอวิเศษชัยชาญ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78EA">
        <w:rPr>
          <w:rFonts w:ascii="TH SarabunIT๙" w:hAnsi="TH SarabunIT๙" w:cs="TH SarabunIT๙" w:hint="cs"/>
          <w:sz w:val="32"/>
          <w:szCs w:val="32"/>
          <w:cs/>
        </w:rPr>
        <w:t>ในส่วนของอำเภอวิเศษชัยชาญ มีผู้เลี้ยงปลาในกระชังจำนวน ๑๓ ราย ส่วนการปลูกสร้างบ้านเรือนริมแม่น้ำ เฉพาะในเขตเทศบาลตำบลบางจัก มีผู้ได้รับผลกระทบจำนวน ๑๙๓ ราย ดังนั้น จึงเสนอเหมือนกับนายอำเภอเมืองอ่างทองว่า เจ้าท่าควรมีการประชาสัมพันธ์ให้ประชาชนรับรู้และเข้าใจมากกว่านี้ก่อน</w:t>
      </w:r>
    </w:p>
    <w:p w:rsidR="00AD78EA" w:rsidRDefault="00AD78EA" w:rsidP="00AD78E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แสดงว่าปัญหาสำคัญในตอนนี้ คือ เจ้าท่าเองยังไม่มีข้อมูลเรื่องจำนวนผู้ปลูกสร้างสิ่งล่วงล้ำลำน้ำมากพอ ซึ่งหากบังคับใช้กฎหมายจริงจะมีผู้ได้รับผลกระทบมาก</w:t>
      </w:r>
    </w:p>
    <w:p w:rsidR="00AD78EA" w:rsidRDefault="00AD78EA" w:rsidP="00AD78E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นายอำเภอเมืองอ่างทอง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ปัจจุบันแม้แต่วัดที่อยู่ริมแม่น้ำก็ยังมีการปลูกสร้างสิ่งล่วงล้ำลำน้ำเป็นจำนวนมากเช่นกัน</w:t>
      </w:r>
    </w:p>
    <w:p w:rsidR="00AD78EA" w:rsidRDefault="00AD78EA" w:rsidP="00AD78E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เรื่องก่อสร้างบ้านเรือนล้ำไปในน้ำเข้าข่ายวิถีชุมชนหรือไม่</w:t>
      </w:r>
    </w:p>
    <w:p w:rsidR="00AD78EA" w:rsidRDefault="00AD78EA" w:rsidP="00AD78E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ผู้แทนเจ้าท่าภูมิภาค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ใช่ครับ ตอนนี้กรมเจ้าท่าได้เสนอเรื่องนี้ไปแล้วครับ</w:t>
      </w:r>
    </w:p>
    <w:p w:rsidR="00AD78EA" w:rsidRDefault="00AD78EA" w:rsidP="00AD78E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ที่ดินมีข้อเสนอเพิ่มเติมหรือไม่</w:t>
      </w:r>
    </w:p>
    <w:p w:rsidR="00AD78EA" w:rsidRDefault="00AD78EA" w:rsidP="00AD78E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เจ้าพนักงานที่ดินจังหวัด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ในส่วนของที่ดินเห็นว่า พรบ.ฉบับใหม่นี้ให้อำนาจกับกรมเจ้าท่ามาก แต่เจ้าท่ายังไม่มีกลไกในระดับพื้นที่ที่ครอบคลุมพอ จึงเสนอให้เจ้าท่าพิจารณาให้มีการจัดตั้งหน่วยงาน หรือจัดให้มีเจ้าหน้าที่ประจำอยู่ในพื้นที่เสี่ยงด้วย</w:t>
      </w:r>
    </w:p>
    <w:p w:rsidR="00AD78EA" w:rsidRDefault="00AD78EA" w:rsidP="00AD78E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ผู้แทนโยธาธิการฯ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ขอเสนอว่า กรมเจ้าท่าควรออกกฎกระทรวงยกเว้นให้ส่วนราชการหรือหน่วยงานของรัฐที่มีความจำเป็นต้องก่อสร้างสิ่งล่วงล้ำลำน้ำ ไม่ต้องดำเนินการขออนุญาต โดยเพียงแค่แจ้งให้กรมเจ้าท่าทราบ </w:t>
      </w:r>
      <w:r w:rsidR="005726A5">
        <w:rPr>
          <w:rFonts w:ascii="TH SarabunIT๙" w:hAnsi="TH SarabunIT๙" w:cs="TH SarabunIT๙" w:hint="cs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>เดียวกับ พรบ.ควบคุมอาคาร</w:t>
      </w:r>
    </w:p>
    <w:p w:rsidR="00AD78EA" w:rsidRDefault="00AD78EA" w:rsidP="00AD78E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01CB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 หน.สนจ.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ในส่วนของสำนักงานจังหวัดมีข้อเสนอว่า </w:t>
      </w:r>
      <w:r w:rsidR="009C40DA">
        <w:rPr>
          <w:rFonts w:ascii="TH SarabunIT๙" w:hAnsi="TH SarabunIT๙" w:cs="TH SarabunIT๙" w:hint="cs"/>
          <w:sz w:val="32"/>
          <w:szCs w:val="32"/>
          <w:cs/>
        </w:rPr>
        <w:t>เนื่องจากดูตาม พรบ.ใหม่นี้ กฎหมายนี้มีผลย้อนหลัง อีกทั้งตามรัฐธรรมนูญฉบับปัจจุบัน กำหนดให้การออกกฎหมายที่ส่งผลกระทบต่อประชาชน ต้องมีการรับฟังความคิดเห็นอย่างรอบด้าน จึงเสนอให้พิจารณาในส่วนนี้ด้วย</w:t>
      </w:r>
    </w:p>
    <w:p w:rsidR="009C40DA" w:rsidRDefault="009C40DA" w:rsidP="00AD78E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ประมงมีข้อเสนอเพิ่มเติมหรือไม่</w:t>
      </w:r>
    </w:p>
    <w:p w:rsidR="009C40DA" w:rsidRDefault="009C40DA" w:rsidP="00AD78E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ผู้แทนประมงจังหวัด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กรมประมงเคยมีการหารือไปที่คณะกรรมการกฤษฎีกา เพื่อสอบถามว่ากระชังเลี้ยงปลาถือเป็นเครื่องมือการประมงหรือไม่ ซึ่งกฤษฎีกาตีความว่า กระชังเลี้ยงปลาถือเป็นสิ่งล่วงล้ำลำน้ำ ดังนั้นผู้เลี้ยงปลาในกระชังต้องเสียค่าปรับและค่าตอบแทนรายปีให้กรมเจ้าท่า ซึ่งตามประกาศของกรมเจ้าท่า กระชังเลี้ยงปลาถือเป็นสิ่งล่วงล้ำลำน้ำเชิงพาณิชย์ ต้องเสียค่าปรับทางปกครองตารางเมตรละ ๑,๐๐๐ บาท และยังต้องเสียค่าตอบแทนรายปีตารางเมตรละ ๕๐ บาท ซึ่งจากที่ลงพื้นที่พูดคุยกับผู้เลี้ยงปลาในกระชัง ได้เสนอให้เจ้าท่าพิจารณายกเว้นค่าปรับทางปกครอง และลดอัตราค่าตอบแทนรายปีลงเหลือตารางเมตรละ ๕-๑๐ บาท</w:t>
      </w:r>
    </w:p>
    <w:p w:rsidR="009C40DA" w:rsidRPr="009C40DA" w:rsidRDefault="009C40DA" w:rsidP="00AD78E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40DA">
        <w:rPr>
          <w:rFonts w:ascii="TH SarabunIT๙" w:hAnsi="TH SarabunIT๙" w:cs="TH SarabunIT๙" w:hint="cs"/>
          <w:sz w:val="32"/>
          <w:szCs w:val="32"/>
          <w:cs/>
        </w:rPr>
        <w:t>ตามที่สภาเกษตรกร กลุ่มผู้เลี้ยงปลาในกระชัง คณะกรรมการสิทธิมนุษยชนแห่งชาติ กรมประมง ยื่นหนังสือถึงนายกรัฐมนตรี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เกี่ยวกับประเด็นปัญหาการบังคับใช้กฎหมายนี้ กระทรวงมหาดไทยจึงกำหนดให้จังหวัดดำเนินการจัดประชุมรับฟังความคิดเห็น ซึ่งสำนักงานจังหวัดจะดำเนินการสรุปความคิดเห็นส่งให้กระทรวงหมาดไทยต่อไป</w:t>
      </w:r>
    </w:p>
    <w:p w:rsidR="004112E2" w:rsidRDefault="004112E2" w:rsidP="00253D03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59C8" w:rsidRDefault="00807288" w:rsidP="009C40DA">
      <w:pPr>
        <w:spacing w:before="120"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D60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40DA">
        <w:rPr>
          <w:rFonts w:ascii="TH SarabunIT๙" w:hAnsi="TH SarabunIT๙" w:cs="TH SarabunIT๙" w:hint="cs"/>
          <w:sz w:val="32"/>
          <w:szCs w:val="32"/>
          <w:cs/>
        </w:rPr>
        <w:t>ที่ประชุมได้เสนอความคิดเห็นเกี่ยวกับ พรบ.การเดินเรือในน่านน้ำไทย (ฉบับที่ ๑๗) พ.ศ.๒๕๖๐ ดังนี้</w:t>
      </w:r>
    </w:p>
    <w:p w:rsidR="009C40DA" w:rsidRDefault="009C40DA" w:rsidP="009C40DA">
      <w:pPr>
        <w:pStyle w:val="a3"/>
        <w:numPr>
          <w:ilvl w:val="0"/>
          <w:numId w:val="18"/>
        </w:num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9C40DA">
        <w:rPr>
          <w:rFonts w:ascii="TH SarabunIT๙" w:hAnsi="TH SarabunIT๙" w:cs="TH SarabunIT๙" w:hint="cs"/>
          <w:sz w:val="32"/>
          <w:szCs w:val="32"/>
          <w:cs/>
        </w:rPr>
        <w:t>ควรมีการประชาสัมพันธ์ข้อมูล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 พรบ.ดังกล่าวให้</w:t>
      </w:r>
      <w:r w:rsidRPr="009C40DA">
        <w:rPr>
          <w:rFonts w:ascii="TH SarabunIT๙" w:hAnsi="TH SarabunIT๙" w:cs="TH SarabunIT๙" w:hint="cs"/>
          <w:sz w:val="32"/>
          <w:szCs w:val="32"/>
          <w:cs/>
        </w:rPr>
        <w:t>กับประชาชนให้ชัดเจน</w:t>
      </w:r>
      <w:r w:rsidR="005726A5">
        <w:rPr>
          <w:rFonts w:ascii="TH SarabunIT๙" w:hAnsi="TH SarabunIT๙" w:cs="TH SarabunIT๙" w:hint="cs"/>
          <w:sz w:val="32"/>
          <w:szCs w:val="32"/>
          <w:cs/>
        </w:rPr>
        <w:t xml:space="preserve"> และมีการรับฟังความคิดเห็นอย่างรอบด้าน </w:t>
      </w:r>
      <w:r w:rsidRPr="009C40DA">
        <w:rPr>
          <w:rFonts w:ascii="TH SarabunIT๙" w:hAnsi="TH SarabunIT๙" w:cs="TH SarabunIT๙" w:hint="cs"/>
          <w:sz w:val="32"/>
          <w:szCs w:val="32"/>
          <w:cs/>
        </w:rPr>
        <w:t>ก่อน</w:t>
      </w:r>
      <w:r>
        <w:rPr>
          <w:rFonts w:ascii="TH SarabunIT๙" w:hAnsi="TH SarabunIT๙" w:cs="TH SarabunIT๙" w:hint="cs"/>
          <w:sz w:val="32"/>
          <w:szCs w:val="32"/>
          <w:cs/>
        </w:rPr>
        <w:t>จะมีการบังคับใช้กฎหมายอย่างจริงจัง</w:t>
      </w:r>
    </w:p>
    <w:p w:rsidR="009C40DA" w:rsidRDefault="009C40DA" w:rsidP="009C40DA">
      <w:pPr>
        <w:pStyle w:val="a3"/>
        <w:numPr>
          <w:ilvl w:val="0"/>
          <w:numId w:val="18"/>
        </w:num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ควรมีการพิจารณาผ่อนผันให้กับผู้ปลูกสร้างบ้านเรือนล่วงล้ำล</w:t>
      </w:r>
      <w:r w:rsidR="005726A5">
        <w:rPr>
          <w:rFonts w:ascii="TH SarabunIT๙" w:hAnsi="TH SarabunIT๙" w:cs="TH SarabunIT๙" w:hint="cs"/>
          <w:sz w:val="32"/>
          <w:szCs w:val="32"/>
          <w:cs/>
        </w:rPr>
        <w:t>งไปในน้ำ เนื่องจากถือ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เป็นวิถีชุมชนที่มามานานก่อนการแก้ไขและบังคับใช้ พรบ.นี้ รวมทั้ง</w:t>
      </w:r>
      <w:r w:rsidR="005726A5">
        <w:rPr>
          <w:rFonts w:ascii="TH SarabunIT๙" w:hAnsi="TH SarabunIT๙" w:cs="TH SarabunIT๙" w:hint="cs"/>
          <w:sz w:val="32"/>
          <w:szCs w:val="32"/>
          <w:cs/>
        </w:rPr>
        <w:t>การพิจารณาผ่อนผันค่าปรับทางปกครองและค่าตอบแทนรายปีที่เรียกกับจากกลุ่มผู้เลี้ยงปลาในกระชังในแม่น้ำโดยยกเว้นค่าปรับทางปกครอง และลดอัตราค่าตอบแทนรายปีลงเหลือตารางเมตรละ ๕-๑๐ บาท</w:t>
      </w:r>
    </w:p>
    <w:p w:rsidR="005726A5" w:rsidRDefault="005726A5" w:rsidP="009C40DA">
      <w:pPr>
        <w:pStyle w:val="a3"/>
        <w:numPr>
          <w:ilvl w:val="0"/>
          <w:numId w:val="18"/>
        </w:num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กรมเจ้าท่าควรพิจารณาจัดตั้งหน่วยงาน หรือจัดให้มีเจ้าหน้าที่ประจำอยู่ในพื้นที่เสี่ยง</w:t>
      </w:r>
      <w:r w:rsidR="009B60A7">
        <w:rPr>
          <w:rFonts w:ascii="TH SarabunIT๙" w:hAnsi="TH SarabunIT๙" w:cs="TH SarabunIT๙" w:hint="cs"/>
          <w:sz w:val="32"/>
          <w:szCs w:val="32"/>
          <w:cs/>
        </w:rPr>
        <w:t>ต่อการก</w:t>
      </w:r>
      <w:r w:rsidR="00213CC5">
        <w:rPr>
          <w:rFonts w:ascii="TH SarabunIT๙" w:hAnsi="TH SarabunIT๙" w:cs="TH SarabunIT๙" w:hint="cs"/>
          <w:sz w:val="32"/>
          <w:szCs w:val="32"/>
          <w:cs/>
        </w:rPr>
        <w:t>ระทำผิดกฎหมาย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ด้วย เพื่อให้การดูแลตรวจตรา และบังคับใช้กฎหมายเป็นไปอย่างทั่วถึงและมีประสิทธิภาพมากขึ้น</w:t>
      </w:r>
    </w:p>
    <w:p w:rsidR="005726A5" w:rsidRPr="009C40DA" w:rsidRDefault="005726A5" w:rsidP="009C40DA">
      <w:pPr>
        <w:pStyle w:val="a3"/>
        <w:numPr>
          <w:ilvl w:val="0"/>
          <w:numId w:val="18"/>
        </w:num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รมเจ้าท่าควรออกกฎกระทรวงยกเว้นให้ส่วนราชการหรือหน่วยงานของรัฐที่มีความจำเป็นต้องก่อสร้างสิ่งล่วงล้ำลำน้ำ ไม่ต้องดำเนินการขออนุญา</w:t>
      </w:r>
      <w:r w:rsidR="00213CC5">
        <w:rPr>
          <w:rFonts w:ascii="TH SarabunIT๙" w:hAnsi="TH SarabunIT๙" w:cs="TH SarabunIT๙" w:hint="cs"/>
          <w:sz w:val="32"/>
          <w:szCs w:val="32"/>
          <w:cs/>
        </w:rPr>
        <w:t>ต โดยเพียงแต่</w:t>
      </w:r>
      <w:r>
        <w:rPr>
          <w:rFonts w:ascii="TH SarabunIT๙" w:hAnsi="TH SarabunIT๙" w:cs="TH SarabunIT๙" w:hint="cs"/>
          <w:sz w:val="32"/>
          <w:szCs w:val="32"/>
          <w:cs/>
        </w:rPr>
        <w:t>แจ้งให้กรมเจ้าท่าทราบ เช่นเดียวกับ พรบ.ควบคุมอาคาร</w:t>
      </w:r>
    </w:p>
    <w:p w:rsidR="00B9325A" w:rsidRDefault="00B9325A" w:rsidP="00807288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EA35C4" w:rsidRDefault="00EA35C4" w:rsidP="00EA35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35C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 w:rsidRPr="00EA35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เรื่องอื่นๆ </w:t>
      </w:r>
    </w:p>
    <w:p w:rsidR="005726A5" w:rsidRDefault="005726A5" w:rsidP="00EA35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26A5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5726A5" w:rsidRDefault="005726A5" w:rsidP="005726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6A97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๑๕.๔๕ น.</w:t>
      </w:r>
    </w:p>
    <w:p w:rsidR="005726A5" w:rsidRDefault="005726A5" w:rsidP="005726A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26A5" w:rsidRPr="00EA35C4" w:rsidRDefault="005726A5" w:rsidP="005726A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F25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3C571" wp14:editId="2ABA2F42">
                <wp:simplePos x="0" y="0"/>
                <wp:positionH relativeFrom="column">
                  <wp:posOffset>1804670</wp:posOffset>
                </wp:positionH>
                <wp:positionV relativeFrom="paragraph">
                  <wp:posOffset>354330</wp:posOffset>
                </wp:positionV>
                <wp:extent cx="4362450" cy="3171825"/>
                <wp:effectExtent l="0" t="0" r="0" b="952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6A5" w:rsidRDefault="005726A5" w:rsidP="005726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726A5" w:rsidRDefault="005726A5" w:rsidP="005726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726A5" w:rsidRDefault="005726A5" w:rsidP="005726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726A5" w:rsidRPr="00BF25FE" w:rsidRDefault="005726A5" w:rsidP="005726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25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นายวรพงศ์</w:t>
                            </w:r>
                            <w:r w:rsidRPr="00BF25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เกตุดิษฐ์</w:t>
                            </w:r>
                            <w:r w:rsidRPr="00BF25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F25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จด</w:t>
                            </w:r>
                            <w:r w:rsidRPr="00BF25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:rsidR="005726A5" w:rsidRDefault="005726A5" w:rsidP="005726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E03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นักวิเคราะห์นโยบายและแผนปฏิบัติการ สำนักงาน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จังหวัดอ่างทอง</w:t>
                            </w:r>
                          </w:p>
                          <w:p w:rsidR="005726A5" w:rsidRDefault="005726A5" w:rsidP="005726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726A5" w:rsidRDefault="005726A5" w:rsidP="005726A5">
                            <w:pPr>
                              <w:rPr>
                                <w:cs/>
                              </w:rPr>
                            </w:pPr>
                          </w:p>
                          <w:p w:rsidR="005726A5" w:rsidRDefault="005726A5" w:rsidP="005726A5">
                            <w:pPr>
                              <w:jc w:val="center"/>
                            </w:pPr>
                          </w:p>
                          <w:p w:rsidR="005726A5" w:rsidRDefault="005726A5" w:rsidP="005726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2.1pt;margin-top:27.9pt;width:343.5pt;height:2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" stroked="f">
                <v:textbox>
                  <w:txbxContent>
                    <w:p w:rsidR="005726A5" w:rsidRDefault="005726A5" w:rsidP="005726A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726A5" w:rsidRDefault="005726A5" w:rsidP="005726A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726A5" w:rsidRDefault="005726A5" w:rsidP="005726A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726A5" w:rsidRPr="00BF25FE" w:rsidRDefault="005726A5" w:rsidP="005726A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25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วรพงศ์</w:t>
                      </w:r>
                      <w:proofErr w:type="spellEnd"/>
                      <w:r w:rsidRPr="00BF25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เกตุดิษฐ์</w:t>
                      </w:r>
                      <w:r w:rsidRPr="00BF25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F25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จด</w:t>
                      </w:r>
                      <w:r w:rsidRPr="00BF25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:rsidR="005726A5" w:rsidRDefault="005726A5" w:rsidP="005726A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E03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นักวิเคราะห์นโยบายและแผนปฏิบัติการ สำนักงาน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จังหวัดอ่างทอง</w:t>
                      </w:r>
                    </w:p>
                    <w:p w:rsidR="005726A5" w:rsidRDefault="005726A5" w:rsidP="005726A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726A5" w:rsidRDefault="005726A5" w:rsidP="005726A5">
                      <w:pPr>
                        <w:rPr>
                          <w:cs/>
                        </w:rPr>
                      </w:pPr>
                    </w:p>
                    <w:p w:rsidR="005726A5" w:rsidRDefault="005726A5" w:rsidP="005726A5">
                      <w:pPr>
                        <w:jc w:val="center"/>
                      </w:pPr>
                    </w:p>
                    <w:p w:rsidR="005726A5" w:rsidRDefault="005726A5" w:rsidP="005726A5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p w:rsidR="005726A5" w:rsidRPr="005726A5" w:rsidRDefault="005726A5" w:rsidP="00EA35C4">
      <w:pPr>
        <w:rPr>
          <w:rFonts w:ascii="TH SarabunIT๙" w:hAnsi="TH SarabunIT๙" w:cs="TH SarabunIT๙"/>
          <w:sz w:val="32"/>
          <w:szCs w:val="32"/>
          <w:cs/>
        </w:rPr>
      </w:pPr>
    </w:p>
    <w:p w:rsidR="00EA35C4" w:rsidRDefault="00EA35C4" w:rsidP="00EA35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5C4" w:rsidRPr="00EA35C4" w:rsidRDefault="00EA35C4" w:rsidP="00EA35C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sectPr w:rsidR="00EA35C4" w:rsidRPr="00EA35C4" w:rsidSect="006326A4">
      <w:head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5E" w:rsidRDefault="00B7575E" w:rsidP="00EA35C4">
      <w:pPr>
        <w:spacing w:after="0" w:line="240" w:lineRule="auto"/>
      </w:pPr>
      <w:r>
        <w:separator/>
      </w:r>
    </w:p>
  </w:endnote>
  <w:endnote w:type="continuationSeparator" w:id="0">
    <w:p w:rsidR="00B7575E" w:rsidRDefault="00B7575E" w:rsidP="00EA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5E" w:rsidRDefault="00B7575E" w:rsidP="00EA35C4">
      <w:pPr>
        <w:spacing w:after="0" w:line="240" w:lineRule="auto"/>
      </w:pPr>
      <w:r>
        <w:separator/>
      </w:r>
    </w:p>
  </w:footnote>
  <w:footnote w:type="continuationSeparator" w:id="0">
    <w:p w:rsidR="00B7575E" w:rsidRDefault="00B7575E" w:rsidP="00EA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-993872159"/>
      <w:docPartObj>
        <w:docPartGallery w:val="Page Numbers (Top of Page)"/>
        <w:docPartUnique/>
      </w:docPartObj>
    </w:sdtPr>
    <w:sdtEndPr/>
    <w:sdtContent>
      <w:p w:rsidR="00EA35C4" w:rsidRPr="00EA35C4" w:rsidRDefault="003718C6" w:rsidP="003718C6">
        <w:pPr>
          <w:pStyle w:val="a4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ab/>
        </w:r>
        <w:r w:rsidRPr="003718C6">
          <w:rPr>
            <w:rFonts w:ascii="TH SarabunIT๙" w:hAnsi="TH SarabunIT๙" w:cs="TH SarabunIT๙" w:hint="cs"/>
            <w:b/>
            <w:bCs/>
            <w:sz w:val="40"/>
            <w:szCs w:val="40"/>
            <w:cs/>
          </w:rPr>
          <w:t>ร่าง</w:t>
        </w:r>
        <w:r>
          <w:rPr>
            <w:rFonts w:ascii="TH SarabunIT๙" w:hAnsi="TH SarabunIT๙" w:cs="TH SarabunIT๙"/>
            <w:sz w:val="32"/>
            <w:szCs w:val="32"/>
          </w:rPr>
          <w:tab/>
        </w:r>
        <w:r w:rsidR="00EA35C4" w:rsidRPr="00EA35C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A35C4" w:rsidRPr="00EA35C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EA35C4" w:rsidRPr="00EA35C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17905" w:rsidRPr="0041790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="00EA35C4" w:rsidRPr="00EA35C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A35C4" w:rsidRDefault="00EA35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B2B"/>
    <w:multiLevelType w:val="hybridMultilevel"/>
    <w:tmpl w:val="1E0296C0"/>
    <w:lvl w:ilvl="0" w:tplc="BB4CFAB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132C93"/>
    <w:multiLevelType w:val="hybridMultilevel"/>
    <w:tmpl w:val="9AD8C37C"/>
    <w:lvl w:ilvl="0" w:tplc="97AC17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1B43"/>
    <w:multiLevelType w:val="hybridMultilevel"/>
    <w:tmpl w:val="7D1AB05E"/>
    <w:lvl w:ilvl="0" w:tplc="E7FAF8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A12742"/>
    <w:multiLevelType w:val="hybridMultilevel"/>
    <w:tmpl w:val="D6B0C980"/>
    <w:lvl w:ilvl="0" w:tplc="C4F2EC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225F6"/>
    <w:multiLevelType w:val="hybridMultilevel"/>
    <w:tmpl w:val="BEDA4AEC"/>
    <w:lvl w:ilvl="0" w:tplc="E62CC900">
      <w:start w:val="1"/>
      <w:numFmt w:val="thaiLett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2783B2B"/>
    <w:multiLevelType w:val="hybridMultilevel"/>
    <w:tmpl w:val="4A0C132C"/>
    <w:lvl w:ilvl="0" w:tplc="425668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264D2"/>
    <w:multiLevelType w:val="hybridMultilevel"/>
    <w:tmpl w:val="B770F73E"/>
    <w:lvl w:ilvl="0" w:tplc="543ACE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826F3"/>
    <w:multiLevelType w:val="hybridMultilevel"/>
    <w:tmpl w:val="795AF576"/>
    <w:lvl w:ilvl="0" w:tplc="33EAE5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B4792D"/>
    <w:multiLevelType w:val="hybridMultilevel"/>
    <w:tmpl w:val="300A3914"/>
    <w:lvl w:ilvl="0" w:tplc="1414903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2D543713"/>
    <w:multiLevelType w:val="hybridMultilevel"/>
    <w:tmpl w:val="6CAEE042"/>
    <w:lvl w:ilvl="0" w:tplc="E4483B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01F0E"/>
    <w:multiLevelType w:val="hybridMultilevel"/>
    <w:tmpl w:val="EFE49816"/>
    <w:lvl w:ilvl="0" w:tplc="BF3844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60DFD"/>
    <w:multiLevelType w:val="hybridMultilevel"/>
    <w:tmpl w:val="1928900A"/>
    <w:lvl w:ilvl="0" w:tplc="74B6C3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64F96"/>
    <w:multiLevelType w:val="hybridMultilevel"/>
    <w:tmpl w:val="D35AE47E"/>
    <w:lvl w:ilvl="0" w:tplc="F80C72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5739B9"/>
    <w:multiLevelType w:val="hybridMultilevel"/>
    <w:tmpl w:val="66D8FF1A"/>
    <w:lvl w:ilvl="0" w:tplc="2A986AB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DE5DFA"/>
    <w:multiLevelType w:val="hybridMultilevel"/>
    <w:tmpl w:val="5CF0C2D4"/>
    <w:lvl w:ilvl="0" w:tplc="715E90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A1F0A"/>
    <w:multiLevelType w:val="hybridMultilevel"/>
    <w:tmpl w:val="A07C5CE2"/>
    <w:lvl w:ilvl="0" w:tplc="8C2870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125E2"/>
    <w:multiLevelType w:val="hybridMultilevel"/>
    <w:tmpl w:val="86A4B320"/>
    <w:lvl w:ilvl="0" w:tplc="393288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1F5A5A"/>
    <w:multiLevelType w:val="hybridMultilevel"/>
    <w:tmpl w:val="C0E0DBAC"/>
    <w:lvl w:ilvl="0" w:tplc="A20E761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14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2"/>
  </w:num>
  <w:num w:numId="12">
    <w:abstractNumId w:val="16"/>
  </w:num>
  <w:num w:numId="13">
    <w:abstractNumId w:val="0"/>
  </w:num>
  <w:num w:numId="14">
    <w:abstractNumId w:val="4"/>
  </w:num>
  <w:num w:numId="15">
    <w:abstractNumId w:val="8"/>
  </w:num>
  <w:num w:numId="16">
    <w:abstractNumId w:val="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DA"/>
    <w:rsid w:val="0009005A"/>
    <w:rsid w:val="001B6E7D"/>
    <w:rsid w:val="001E3CD7"/>
    <w:rsid w:val="00213CC5"/>
    <w:rsid w:val="00217F09"/>
    <w:rsid w:val="0024453C"/>
    <w:rsid w:val="00253D03"/>
    <w:rsid w:val="002620D3"/>
    <w:rsid w:val="00264540"/>
    <w:rsid w:val="00281CAF"/>
    <w:rsid w:val="002840A9"/>
    <w:rsid w:val="002C5559"/>
    <w:rsid w:val="002C5DA5"/>
    <w:rsid w:val="002D60CC"/>
    <w:rsid w:val="002F3EF2"/>
    <w:rsid w:val="003701AB"/>
    <w:rsid w:val="003718C6"/>
    <w:rsid w:val="003B59C8"/>
    <w:rsid w:val="003C0CC7"/>
    <w:rsid w:val="004112E2"/>
    <w:rsid w:val="00414189"/>
    <w:rsid w:val="00417905"/>
    <w:rsid w:val="0046750A"/>
    <w:rsid w:val="004813CA"/>
    <w:rsid w:val="00550AD1"/>
    <w:rsid w:val="005726A5"/>
    <w:rsid w:val="005C79E1"/>
    <w:rsid w:val="00613D81"/>
    <w:rsid w:val="00620EA6"/>
    <w:rsid w:val="00625433"/>
    <w:rsid w:val="006326A4"/>
    <w:rsid w:val="00642D33"/>
    <w:rsid w:val="00651E8E"/>
    <w:rsid w:val="00673AB9"/>
    <w:rsid w:val="006F2FF6"/>
    <w:rsid w:val="00744009"/>
    <w:rsid w:val="00747ACE"/>
    <w:rsid w:val="007658FC"/>
    <w:rsid w:val="007737FA"/>
    <w:rsid w:val="007C3AC5"/>
    <w:rsid w:val="007C54AA"/>
    <w:rsid w:val="00807288"/>
    <w:rsid w:val="008924E9"/>
    <w:rsid w:val="008C3D29"/>
    <w:rsid w:val="008E19EF"/>
    <w:rsid w:val="008F7861"/>
    <w:rsid w:val="00971DC0"/>
    <w:rsid w:val="009B60A7"/>
    <w:rsid w:val="009C40DA"/>
    <w:rsid w:val="009E6209"/>
    <w:rsid w:val="00A3393A"/>
    <w:rsid w:val="00AD78EA"/>
    <w:rsid w:val="00B4242F"/>
    <w:rsid w:val="00B429AE"/>
    <w:rsid w:val="00B57FFD"/>
    <w:rsid w:val="00B7077E"/>
    <w:rsid w:val="00B7575E"/>
    <w:rsid w:val="00B9325A"/>
    <w:rsid w:val="00BB4053"/>
    <w:rsid w:val="00C01CB3"/>
    <w:rsid w:val="00CD7A34"/>
    <w:rsid w:val="00DA6CF2"/>
    <w:rsid w:val="00DD4417"/>
    <w:rsid w:val="00E074DA"/>
    <w:rsid w:val="00E92536"/>
    <w:rsid w:val="00EA35C4"/>
    <w:rsid w:val="00EB2D97"/>
    <w:rsid w:val="00ED6B2E"/>
    <w:rsid w:val="00F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A35C4"/>
  </w:style>
  <w:style w:type="paragraph" w:styleId="a6">
    <w:name w:val="footer"/>
    <w:basedOn w:val="a"/>
    <w:link w:val="a7"/>
    <w:uiPriority w:val="99"/>
    <w:unhideWhenUsed/>
    <w:rsid w:val="00EA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A35C4"/>
  </w:style>
  <w:style w:type="paragraph" w:styleId="a8">
    <w:name w:val="Balloon Text"/>
    <w:basedOn w:val="a"/>
    <w:link w:val="a9"/>
    <w:uiPriority w:val="99"/>
    <w:semiHidden/>
    <w:unhideWhenUsed/>
    <w:rsid w:val="00EA35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A35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A35C4"/>
  </w:style>
  <w:style w:type="paragraph" w:styleId="a6">
    <w:name w:val="footer"/>
    <w:basedOn w:val="a"/>
    <w:link w:val="a7"/>
    <w:uiPriority w:val="99"/>
    <w:unhideWhenUsed/>
    <w:rsid w:val="00EA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A35C4"/>
  </w:style>
  <w:style w:type="paragraph" w:styleId="a8">
    <w:name w:val="Balloon Text"/>
    <w:basedOn w:val="a"/>
    <w:link w:val="a9"/>
    <w:uiPriority w:val="99"/>
    <w:semiHidden/>
    <w:unhideWhenUsed/>
    <w:rsid w:val="00EA35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A35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9C4F-6DEF-466F-9955-4CCB5E59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lenovo_6</cp:lastModifiedBy>
  <cp:revision>2</cp:revision>
  <cp:lastPrinted>2017-05-08T09:31:00Z</cp:lastPrinted>
  <dcterms:created xsi:type="dcterms:W3CDTF">2017-06-28T09:05:00Z</dcterms:created>
  <dcterms:modified xsi:type="dcterms:W3CDTF">2017-06-28T09:05:00Z</dcterms:modified>
</cp:coreProperties>
</file>