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EF" w:rsidRDefault="009952EF" w:rsidP="009952EF">
      <w:pPr>
        <w:pStyle w:val="a3"/>
        <w:spacing w:line="206" w:lineRule="auto"/>
        <w:jc w:val="center"/>
        <w:rPr>
          <w:rFonts w:ascii="TH SarabunIT๙" w:eastAsia="TH SarabunPSK" w:hAnsi="TH SarabunIT๙" w:cs="TH SarabunIT๙" w:hint="cs"/>
          <w:b/>
          <w:bCs/>
          <w:color w:val="0000FF"/>
          <w:sz w:val="40"/>
          <w:szCs w:val="40"/>
        </w:rPr>
      </w:pPr>
    </w:p>
    <w:p w:rsidR="009952EF" w:rsidRPr="009952EF" w:rsidRDefault="009952EF" w:rsidP="009952EF">
      <w:pPr>
        <w:pStyle w:val="a3"/>
        <w:spacing w:line="206" w:lineRule="auto"/>
        <w:jc w:val="center"/>
        <w:rPr>
          <w:rFonts w:ascii="TH SarabunIT๙" w:eastAsia="TH SarabunPSK" w:hAnsi="TH SarabunIT๙" w:cs="TH SarabunIT๙" w:hint="cs"/>
          <w:b/>
          <w:bCs/>
          <w:color w:val="0000FF"/>
          <w:sz w:val="16"/>
          <w:szCs w:val="16"/>
        </w:rPr>
      </w:pPr>
    </w:p>
    <w:p w:rsidR="00E9744C" w:rsidRPr="005B3080" w:rsidRDefault="00E9744C" w:rsidP="009952EF">
      <w:pPr>
        <w:pStyle w:val="a3"/>
        <w:spacing w:line="206" w:lineRule="auto"/>
        <w:jc w:val="center"/>
        <w:rPr>
          <w:rFonts w:ascii="TH SarabunIT๙" w:eastAsia="TH SarabunPSK" w:hAnsi="TH SarabunIT๙" w:cs="TH SarabunIT๙"/>
          <w:b/>
          <w:bCs/>
          <w:color w:val="0000FF"/>
          <w:sz w:val="40"/>
          <w:szCs w:val="40"/>
        </w:rPr>
      </w:pPr>
      <w:r w:rsidRPr="005B3080">
        <w:rPr>
          <w:rFonts w:ascii="TH SarabunIT๙" w:eastAsia="TH SarabunPSK" w:hAnsi="TH SarabunIT๙" w:cs="TH SarabunIT๙"/>
          <w:b/>
          <w:bCs/>
          <w:color w:val="0000FF"/>
          <w:sz w:val="40"/>
          <w:szCs w:val="40"/>
          <w:cs/>
        </w:rPr>
        <w:t>สรุปข้อมูลแรงงานต่างด้าวในพื้นที่จังหวัดอ่างทอง</w:t>
      </w:r>
    </w:p>
    <w:p w:rsidR="00E9744C" w:rsidRPr="005B3080" w:rsidRDefault="00E9744C" w:rsidP="009952EF">
      <w:pPr>
        <w:pStyle w:val="a3"/>
        <w:spacing w:line="206" w:lineRule="auto"/>
        <w:jc w:val="center"/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</w:pPr>
      <w:r w:rsidRPr="005B3080">
        <w:rPr>
          <w:rFonts w:ascii="TH SarabunPSK" w:eastAsia="TH SarabunPSK" w:hAnsi="TH SarabunPSK" w:cs="TH SarabunPSK"/>
          <w:b/>
          <w:bCs/>
          <w:color w:val="0000FF"/>
          <w:sz w:val="32"/>
          <w:szCs w:val="32"/>
          <w:cs/>
        </w:rPr>
        <w:t xml:space="preserve">ประจำเดือน  มิถุนายน  </w:t>
      </w:r>
      <w:r w:rsidRPr="005B3080"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  <w:t>2560</w:t>
      </w:r>
    </w:p>
    <w:p w:rsidR="00E9744C" w:rsidRPr="005B3080" w:rsidRDefault="00E9744C" w:rsidP="009952EF">
      <w:pPr>
        <w:pStyle w:val="a3"/>
        <w:spacing w:line="206" w:lineRule="auto"/>
        <w:jc w:val="center"/>
        <w:rPr>
          <w:rFonts w:ascii="TH SarabunPSK" w:eastAsia="TH SarabunPSK" w:hAnsi="TH SarabunPSK" w:cs="TH SarabunPSK"/>
          <w:b/>
          <w:bCs/>
          <w:color w:val="0000FF"/>
          <w:sz w:val="32"/>
          <w:szCs w:val="32"/>
        </w:rPr>
      </w:pPr>
      <w:r w:rsidRPr="005B3080">
        <w:rPr>
          <w:rFonts w:ascii="TH SarabunPSK" w:eastAsia="TH SarabunPSK" w:hAnsi="TH SarabunPSK" w:cs="TH SarabunPSK"/>
          <w:b/>
          <w:bCs/>
          <w:color w:val="0000FF"/>
          <w:sz w:val="32"/>
          <w:szCs w:val="32"/>
          <w:cs/>
        </w:rPr>
        <w:t>โดย...สำนักงานจัดหางานจังหวัดอ่างทอง</w:t>
      </w:r>
    </w:p>
    <w:p w:rsidR="00E9744C" w:rsidRPr="00685376" w:rsidRDefault="00E9744C" w:rsidP="009952EF">
      <w:pPr>
        <w:pStyle w:val="a3"/>
        <w:spacing w:line="206" w:lineRule="auto"/>
        <w:rPr>
          <w:rFonts w:ascii="TH SarabunPSK" w:hAnsi="TH SarabunPSK" w:cs="TH SarabunPSK"/>
          <w:b/>
          <w:bCs/>
          <w:color w:val="FF0000"/>
          <w:sz w:val="34"/>
          <w:szCs w:val="34"/>
        </w:rPr>
      </w:pPr>
      <w:r w:rsidRPr="00685376">
        <w:rPr>
          <w:rFonts w:ascii="TH SarabunPSK" w:eastAsia="TH SarabunPSK" w:hAnsi="TH SarabunPSK" w:cs="TH SarabunPSK"/>
          <w:b/>
          <w:bCs/>
          <w:color w:val="FF0000"/>
          <w:sz w:val="34"/>
          <w:szCs w:val="34"/>
        </w:rPr>
        <w:t xml:space="preserve">1) </w:t>
      </w:r>
      <w:r w:rsidRPr="00685376">
        <w:rPr>
          <w:rFonts w:ascii="TH SarabunPSK" w:eastAsia="AngsanaUPC" w:hAnsi="TH SarabunPSK" w:cs="TH SarabunPSK"/>
          <w:b/>
          <w:bCs/>
          <w:color w:val="FF0000"/>
          <w:sz w:val="34"/>
          <w:szCs w:val="34"/>
          <w:cs/>
        </w:rPr>
        <w:t xml:space="preserve">จำนวนแรงงานต่างด้าวที่ได้รับอนุญาตทำงานในจังหวัดอ่างทอง รวมทั้งสิ้น </w:t>
      </w:r>
      <w:r w:rsidRPr="00685376">
        <w:rPr>
          <w:rFonts w:ascii="TH SarabunPSK" w:eastAsia="AngsanaUPC" w:hAnsi="TH SarabunPSK" w:cs="TH SarabunPSK"/>
          <w:b/>
          <w:bCs/>
          <w:color w:val="FF0000"/>
          <w:sz w:val="34"/>
          <w:szCs w:val="34"/>
        </w:rPr>
        <w:t>2,686</w:t>
      </w:r>
      <w:r w:rsidRPr="00685376">
        <w:rPr>
          <w:rFonts w:ascii="TH SarabunPSK" w:eastAsia="AngsanaUPC" w:hAnsi="TH SarabunPSK" w:cs="TH SarabunPSK"/>
          <w:b/>
          <w:bCs/>
          <w:color w:val="FF0000"/>
          <w:sz w:val="34"/>
          <w:szCs w:val="34"/>
          <w:cs/>
        </w:rPr>
        <w:t xml:space="preserve"> คน ดังนี้  </w:t>
      </w:r>
    </w:p>
    <w:p w:rsidR="00E9744C" w:rsidRPr="005B3080" w:rsidRDefault="00E9744C" w:rsidP="009952EF">
      <w:pPr>
        <w:pStyle w:val="a3"/>
        <w:spacing w:line="206" w:lineRule="auto"/>
        <w:rPr>
          <w:rFonts w:ascii="TH SarabunPSK" w:eastAsia="AngsanaUPC" w:hAnsi="TH SarabunPSK" w:cs="TH SarabunPSK"/>
          <w:b/>
          <w:bCs/>
          <w:color w:val="FF0000"/>
        </w:rPr>
      </w:pPr>
      <w:r w:rsidRPr="005B3080">
        <w:rPr>
          <w:rFonts w:ascii="TH SarabunPSK" w:eastAsia="AngsanaUPC" w:hAnsi="TH SarabunPSK" w:cs="TH SarabunPSK"/>
          <w:b/>
          <w:bCs/>
          <w:color w:val="FF0000"/>
        </w:rPr>
        <w:t xml:space="preserve">    </w:t>
      </w:r>
      <w:r w:rsidRPr="005B3080">
        <w:rPr>
          <w:rFonts w:ascii="TH SarabunPSK" w:eastAsia="AngsanaUPC" w:hAnsi="TH SarabunPSK" w:cs="TH SarabunPSK"/>
          <w:b/>
          <w:bCs/>
          <w:sz w:val="32"/>
          <w:szCs w:val="32"/>
        </w:rPr>
        <w:t xml:space="preserve"> </w:t>
      </w:r>
      <w:r w:rsidRPr="005B3080">
        <w:rPr>
          <w:rFonts w:ascii="TH SarabunPSK" w:hAnsi="TH SarabunPSK" w:cs="TH SarabunPSK"/>
          <w:b/>
          <w:bCs/>
          <w:sz w:val="32"/>
          <w:szCs w:val="32"/>
        </w:rPr>
        <w:tab/>
      </w:r>
      <w:r w:rsidRPr="005B3080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1. </w:t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>คนต่างด้าวประเภททั่วไป</w:t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sz w:val="32"/>
          <w:szCs w:val="32"/>
          <w:cs/>
        </w:rPr>
        <w:tab/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จำนวน  </w:t>
      </w:r>
      <w:r w:rsidRPr="005B308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5B3080">
        <w:rPr>
          <w:rFonts w:ascii="TH SarabunPSK" w:eastAsia="TH SarabunPSK" w:hAnsi="TH SarabunPSK" w:cs="TH SarabunPSK"/>
          <w:color w:val="0000FF"/>
          <w:sz w:val="32"/>
          <w:szCs w:val="32"/>
        </w:rPr>
        <w:t>67</w:t>
      </w:r>
      <w:r w:rsidRPr="005B3080">
        <w:rPr>
          <w:rFonts w:ascii="TH SarabunPSK" w:hAnsi="TH SarabunPSK" w:cs="TH SarabunPSK"/>
          <w:color w:val="0000FF"/>
          <w:sz w:val="32"/>
          <w:szCs w:val="32"/>
        </w:rPr>
        <w:tab/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>คน</w:t>
      </w:r>
    </w:p>
    <w:p w:rsidR="00E9744C" w:rsidRPr="005B3080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line="206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5B3080">
        <w:rPr>
          <w:rFonts w:ascii="TH SarabunPSK" w:hAnsi="TH SarabunPSK" w:cs="TH SarabunPSK"/>
          <w:color w:val="0000FF"/>
          <w:sz w:val="32"/>
          <w:szCs w:val="32"/>
        </w:rPr>
        <w:tab/>
      </w:r>
      <w:r w:rsidRPr="005B3080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2. </w:t>
      </w:r>
      <w:r w:rsidRPr="005B3080">
        <w:rPr>
          <w:rFonts w:ascii="TH SarabunPSK" w:eastAsia="AngsanaUPC" w:hAnsi="TH SarabunPSK" w:cs="TH SarabunPSK"/>
          <w:color w:val="0000FF"/>
          <w:spacing w:val="-10"/>
          <w:sz w:val="32"/>
          <w:szCs w:val="32"/>
          <w:cs/>
        </w:rPr>
        <w:t>คนต่างด้าวตามกฎหมายว่าด้วยการส่งเสริมการลงทุน (</w:t>
      </w:r>
      <w:r w:rsidRPr="005B3080">
        <w:rPr>
          <w:rFonts w:ascii="TH SarabunPSK" w:eastAsia="AngsanaUPC" w:hAnsi="TH SarabunPSK" w:cs="TH SarabunPSK"/>
          <w:color w:val="0000FF"/>
          <w:spacing w:val="-10"/>
          <w:sz w:val="32"/>
          <w:szCs w:val="32"/>
        </w:rPr>
        <w:t>BOI)</w:t>
      </w:r>
      <w:r w:rsidRPr="005B3080">
        <w:rPr>
          <w:rFonts w:ascii="TH SarabunPSK" w:hAnsi="TH SarabunPSK" w:cs="TH SarabunPSK"/>
          <w:color w:val="0000FF"/>
          <w:sz w:val="32"/>
          <w:szCs w:val="32"/>
        </w:rPr>
        <w:tab/>
      </w:r>
      <w:r w:rsidRPr="005B3080">
        <w:rPr>
          <w:rFonts w:ascii="TH SarabunPSK" w:hAnsi="TH SarabunPSK" w:cs="TH SarabunPSK"/>
          <w:color w:val="0000FF"/>
          <w:sz w:val="32"/>
          <w:szCs w:val="32"/>
        </w:rPr>
        <w:tab/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จำนวน    </w:t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  </w:t>
      </w:r>
      <w:r w:rsidRPr="005B3080">
        <w:rPr>
          <w:rFonts w:ascii="TH SarabunPSK" w:hAnsi="TH SarabunPSK" w:cs="TH SarabunPSK"/>
          <w:color w:val="0000FF"/>
          <w:sz w:val="32"/>
          <w:szCs w:val="32"/>
        </w:rPr>
        <w:t>43</w:t>
      </w:r>
      <w:r w:rsidRPr="005B3080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  </w:t>
      </w:r>
      <w:r w:rsidRPr="005B3080">
        <w:rPr>
          <w:rFonts w:ascii="TH SarabunPSK" w:hAnsi="TH SarabunPSK" w:cs="TH SarabunPSK"/>
          <w:color w:val="0000FF"/>
          <w:sz w:val="32"/>
          <w:szCs w:val="32"/>
        </w:rPr>
        <w:tab/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คน  </w:t>
      </w:r>
    </w:p>
    <w:p w:rsidR="00E9744C" w:rsidRPr="005B3080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line="206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5B3080">
        <w:rPr>
          <w:rFonts w:ascii="TH SarabunPSK" w:hAnsi="TH SarabunPSK" w:cs="TH SarabunPSK"/>
          <w:color w:val="0000FF"/>
          <w:sz w:val="32"/>
          <w:szCs w:val="32"/>
        </w:rPr>
        <w:tab/>
      </w:r>
      <w:r w:rsidRPr="005B3080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3. </w:t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>บุคคลบนพื้นที่สูง</w:t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>จำนวน</w:t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5B3080">
        <w:rPr>
          <w:rFonts w:ascii="TH SarabunPSK" w:hAnsi="TH SarabunPSK" w:cs="TH SarabunPSK"/>
          <w:color w:val="0000FF"/>
          <w:sz w:val="32"/>
          <w:szCs w:val="32"/>
          <w:cs/>
        </w:rPr>
        <w:tab/>
        <w:t xml:space="preserve">  </w:t>
      </w:r>
      <w:r w:rsidRPr="005B3080">
        <w:rPr>
          <w:rFonts w:ascii="TH SarabunPSK" w:eastAsia="TH SarabunPSK" w:hAnsi="TH SarabunPSK" w:cs="TH SarabunPSK"/>
          <w:color w:val="0000FF"/>
          <w:sz w:val="32"/>
          <w:szCs w:val="32"/>
        </w:rPr>
        <w:t>42</w:t>
      </w:r>
      <w:r w:rsidRPr="005B3080">
        <w:rPr>
          <w:rFonts w:ascii="TH SarabunPSK" w:hAnsi="TH SarabunPSK" w:cs="TH SarabunPSK"/>
          <w:color w:val="0000FF"/>
          <w:sz w:val="32"/>
          <w:szCs w:val="32"/>
        </w:rPr>
        <w:tab/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คน               </w:t>
      </w:r>
    </w:p>
    <w:p w:rsidR="00E9744C" w:rsidRPr="005B3080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line="206" w:lineRule="auto"/>
        <w:rPr>
          <w:rFonts w:ascii="TH SarabunPSK" w:hAnsi="TH SarabunPSK" w:cs="TH SarabunPSK"/>
          <w:color w:val="0000FF"/>
          <w:sz w:val="32"/>
          <w:szCs w:val="32"/>
        </w:rPr>
      </w:pPr>
      <w:r w:rsidRPr="005B3080">
        <w:rPr>
          <w:rFonts w:ascii="TH SarabunPSK" w:eastAsia="TH SarabunPSK" w:hAnsi="TH SarabunPSK" w:cs="TH SarabunPSK"/>
          <w:color w:val="0000FF"/>
          <w:spacing w:val="-8"/>
          <w:sz w:val="32"/>
          <w:szCs w:val="32"/>
        </w:rPr>
        <w:t xml:space="preserve">           4. </w:t>
      </w:r>
      <w:r w:rsidRPr="005B3080"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>แรงงานต่างด้าวสัญชาติ</w:t>
      </w:r>
      <w:proofErr w:type="spellStart"/>
      <w:r w:rsidRPr="005B3080"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>เมียน</w:t>
      </w:r>
      <w:proofErr w:type="spellEnd"/>
      <w:r w:rsidRPr="005B3080"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>มา ลาว กัมพูชา</w:t>
      </w:r>
      <w:r w:rsidRPr="005B3080"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ab/>
      </w:r>
      <w:r w:rsidRPr="005B3080"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ab/>
      </w:r>
      <w:r w:rsidRPr="005B3080">
        <w:rPr>
          <w:rFonts w:ascii="TH SarabunPSK" w:eastAsia="AngsanaUPC" w:hAnsi="TH SarabunPSK" w:cs="TH SarabunPSK"/>
          <w:color w:val="0000FF"/>
          <w:spacing w:val="-8"/>
          <w:sz w:val="32"/>
          <w:szCs w:val="32"/>
          <w:cs/>
        </w:rPr>
        <w:tab/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>จำนวน</w:t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ab/>
        <w:t xml:space="preserve">        </w:t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</w:rPr>
        <w:t>2,534</w:t>
      </w:r>
      <w:r w:rsidRPr="005B3080">
        <w:rPr>
          <w:rFonts w:ascii="TH SarabunPSK" w:eastAsia="TH SarabunPSK" w:hAnsi="TH SarabunPSK" w:cs="TH SarabunPSK"/>
          <w:color w:val="0000FF"/>
          <w:sz w:val="32"/>
          <w:szCs w:val="32"/>
        </w:rPr>
        <w:t xml:space="preserve"> </w:t>
      </w:r>
      <w:r w:rsidRPr="005B3080">
        <w:rPr>
          <w:rFonts w:ascii="TH SarabunPSK" w:eastAsia="TH SarabunPSK" w:hAnsi="TH SarabunPSK" w:cs="TH SarabunPSK"/>
          <w:color w:val="0000FF"/>
          <w:sz w:val="32"/>
          <w:szCs w:val="32"/>
        </w:rPr>
        <w:tab/>
      </w:r>
      <w:r w:rsidRPr="005B3080">
        <w:rPr>
          <w:rFonts w:ascii="TH SarabunPSK" w:eastAsia="AngsanaUPC" w:hAnsi="TH SarabunPSK" w:cs="TH SarabunPSK"/>
          <w:color w:val="0000FF"/>
          <w:sz w:val="32"/>
          <w:szCs w:val="32"/>
          <w:cs/>
        </w:rPr>
        <w:t>คน</w:t>
      </w:r>
    </w:p>
    <w:tbl>
      <w:tblPr>
        <w:tblStyle w:val="a4"/>
        <w:tblW w:w="9531" w:type="dxa"/>
        <w:jc w:val="center"/>
        <w:tblLook w:val="04A0"/>
      </w:tblPr>
      <w:tblGrid>
        <w:gridCol w:w="675"/>
        <w:gridCol w:w="4403"/>
        <w:gridCol w:w="842"/>
        <w:gridCol w:w="855"/>
        <w:gridCol w:w="850"/>
        <w:gridCol w:w="982"/>
        <w:gridCol w:w="924"/>
      </w:tblGrid>
      <w:tr w:rsidR="00746B24" w:rsidRPr="005B3080" w:rsidTr="009952EF">
        <w:trPr>
          <w:trHeight w:val="385"/>
          <w:jc w:val="center"/>
        </w:trPr>
        <w:tc>
          <w:tcPr>
            <w:tcW w:w="675" w:type="dxa"/>
            <w:vMerge w:val="restart"/>
            <w:hideMark/>
          </w:tcPr>
          <w:p w:rsidR="00746B24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3080">
              <w:rPr>
                <w:rFonts w:ascii="TH SarabunPSK" w:hAnsi="TH SarabunPSK" w:cs="TH SarabunPSK"/>
                <w:sz w:val="28"/>
                <w:cs/>
              </w:rPr>
              <w:t>ลําดับ</w:t>
            </w:r>
            <w:proofErr w:type="spellEnd"/>
          </w:p>
        </w:tc>
        <w:tc>
          <w:tcPr>
            <w:tcW w:w="4403" w:type="dxa"/>
            <w:vMerge w:val="restart"/>
            <w:hideMark/>
          </w:tcPr>
          <w:p w:rsidR="00746B24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ประเภทกิจการ</w:t>
            </w:r>
          </w:p>
        </w:tc>
        <w:tc>
          <w:tcPr>
            <w:tcW w:w="842" w:type="dxa"/>
            <w:noWrap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นายจ้าง</w:t>
            </w:r>
          </w:p>
        </w:tc>
        <w:tc>
          <w:tcPr>
            <w:tcW w:w="2687" w:type="dxa"/>
            <w:gridSpan w:val="3"/>
            <w:noWrap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แรงงานต่างด้าว</w:t>
            </w:r>
            <w:r w:rsidRPr="005B3080">
              <w:rPr>
                <w:rFonts w:ascii="TH SarabunPSK" w:hAnsi="TH SarabunPSK" w:cs="TH SarabunPSK"/>
                <w:sz w:val="28"/>
              </w:rPr>
              <w:t xml:space="preserve"> 3 </w:t>
            </w:r>
            <w:r w:rsidRPr="005B3080">
              <w:rPr>
                <w:rFonts w:ascii="TH SarabunPSK" w:hAnsi="TH SarabunPSK" w:cs="TH SarabunPSK"/>
                <w:sz w:val="28"/>
                <w:cs/>
              </w:rPr>
              <w:t>สัญชาติ</w:t>
            </w:r>
          </w:p>
        </w:tc>
        <w:tc>
          <w:tcPr>
            <w:tcW w:w="924" w:type="dxa"/>
            <w:vMerge w:val="restart"/>
            <w:noWrap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สัญชาติ</w:t>
            </w:r>
          </w:p>
        </w:tc>
      </w:tr>
      <w:tr w:rsidR="00746B24" w:rsidRPr="005B3080" w:rsidTr="009952EF">
        <w:trPr>
          <w:trHeight w:val="179"/>
          <w:jc w:val="center"/>
        </w:trPr>
        <w:tc>
          <w:tcPr>
            <w:tcW w:w="675" w:type="dxa"/>
            <w:vMerge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03" w:type="dxa"/>
            <w:vMerge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2" w:type="dxa"/>
            <w:noWrap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5" w:type="dxa"/>
            <w:noWrap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5B3080">
              <w:rPr>
                <w:rFonts w:ascii="TH SarabunPSK" w:hAnsi="TH SarabunPSK" w:cs="TH SarabunPSK"/>
                <w:sz w:val="28"/>
                <w:cs/>
              </w:rPr>
              <w:t>เมียน</w:t>
            </w:r>
            <w:proofErr w:type="spellEnd"/>
            <w:r w:rsidRPr="005B3080">
              <w:rPr>
                <w:rFonts w:ascii="TH SarabunPSK" w:hAnsi="TH SarabunPSK" w:cs="TH SarabunPSK"/>
                <w:sz w:val="28"/>
                <w:cs/>
              </w:rPr>
              <w:t>มา</w:t>
            </w:r>
          </w:p>
        </w:tc>
        <w:tc>
          <w:tcPr>
            <w:tcW w:w="850" w:type="dxa"/>
            <w:noWrap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ลาว</w:t>
            </w:r>
          </w:p>
        </w:tc>
        <w:tc>
          <w:tcPr>
            <w:tcW w:w="982" w:type="dxa"/>
            <w:noWrap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กัมพูชา</w:t>
            </w:r>
          </w:p>
        </w:tc>
        <w:tc>
          <w:tcPr>
            <w:tcW w:w="924" w:type="dxa"/>
            <w:vMerge/>
            <w:noWrap/>
            <w:hideMark/>
          </w:tcPr>
          <w:p w:rsidR="00746B24" w:rsidRPr="005B3080" w:rsidRDefault="00746B24" w:rsidP="009952EF">
            <w:pPr>
              <w:spacing w:line="20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 xml:space="preserve">สถานีบริการน้ำมัน </w:t>
            </w:r>
            <w:proofErr w:type="spellStart"/>
            <w:r w:rsidRPr="005B3080">
              <w:rPr>
                <w:rFonts w:ascii="TH SarabunPSK" w:hAnsi="TH SarabunPSK" w:cs="TH SarabunPSK"/>
                <w:sz w:val="28"/>
                <w:cs/>
              </w:rPr>
              <w:t>แก้ส</w:t>
            </w:r>
            <w:proofErr w:type="spellEnd"/>
            <w:r w:rsidRPr="005B3080">
              <w:rPr>
                <w:rFonts w:ascii="TH SarabunPSK" w:hAnsi="TH SarabunPSK" w:cs="TH SarabunPSK"/>
                <w:sz w:val="28"/>
                <w:cs/>
              </w:rPr>
              <w:t xml:space="preserve"> เชื้อเพลิง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34</w:t>
            </w: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กิจการต่อเนื่องการเกษตร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335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357</w:t>
            </w: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จำหน่ายอาหารและเครื่องดื่ม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29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78</w:t>
            </w: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ผลิตหรือจำหน่ายวัสดุก่อสร้าง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77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98</w:t>
            </w: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ค้าส่ง ค้าปลีก แผงลอย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84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103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92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203</w:t>
            </w: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อู่ซ่อมรถ ล้าง อัดฉีด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8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ผู้รับใช้ในบ้าน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149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111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168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กิจการก่อสร้าง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62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595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669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การให้บริการต่างๆ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33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75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กิจการรีไซเคิล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137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203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เกษตรและปศุสัตว์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283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64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350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ผลิตหรือจำหน่ายผลิตภัณฑ์อิเล็กทรอนิกส์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ต่อเนื่องปศุสัตว์โรงฆ่าสัตว์ ชำแหละ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11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ผลิตหรือจำหน่ายผลิตภัณฑ์จากดิน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33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จำหน่ายผลิตภัณฑ์โลหะ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54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เหมืองแร่/เหมืองหิน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21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ผลิตหรือจำหน่ายผลิตภัณฑ์พลาสติก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56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ขนถ่ายสินค้าทางบก น้ำ คลังสินค้า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71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ผลิตหรือจำหน่ายเสื้อผ้าสำเร็จรูป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42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สถานศึกษา มูลนิธิ สมาคม สถานพยาบาล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ประมง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9744C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แปรรูปสัตว์น้ำ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hideMark/>
          </w:tcPr>
          <w:p w:rsidR="005B3080" w:rsidRPr="005B3080" w:rsidRDefault="005B3080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23</w:t>
            </w:r>
          </w:p>
        </w:tc>
        <w:tc>
          <w:tcPr>
            <w:tcW w:w="4403" w:type="dxa"/>
            <w:noWrap/>
            <w:hideMark/>
          </w:tcPr>
          <w:p w:rsidR="005B3080" w:rsidRPr="005B3080" w:rsidRDefault="005B3080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ต่อเนื่องประมงทะเล</w:t>
            </w:r>
          </w:p>
        </w:tc>
        <w:tc>
          <w:tcPr>
            <w:tcW w:w="842" w:type="dxa"/>
            <w:noWrap/>
            <w:hideMark/>
          </w:tcPr>
          <w:p w:rsidR="005B3080" w:rsidRPr="005B3080" w:rsidRDefault="005B3080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5B3080" w:rsidRPr="005B3080" w:rsidRDefault="005B3080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5B3080" w:rsidRPr="005B3080" w:rsidRDefault="005B3080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5B3080" w:rsidRPr="005B3080" w:rsidRDefault="005B3080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5B3080" w:rsidRPr="005B3080" w:rsidRDefault="005B3080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24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ผลิตหรือจำหน่ายผลิตภัณฑ์กระดาษ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5B3080" w:rsidRPr="005B3080" w:rsidTr="005B3080">
        <w:trPr>
          <w:trHeight w:val="360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แปรรูปหิน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9744C" w:rsidRPr="005B3080" w:rsidTr="005B3080">
        <w:trPr>
          <w:trHeight w:val="447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26</w:t>
            </w:r>
          </w:p>
        </w:tc>
        <w:tc>
          <w:tcPr>
            <w:tcW w:w="4403" w:type="dxa"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  <w:cs/>
              </w:rPr>
              <w:t>งานผู้ประสานงานด้านภาษากัมพูชา</w:t>
            </w:r>
            <w:r w:rsidRPr="005B3080">
              <w:rPr>
                <w:rFonts w:ascii="TH SarabunPSK" w:hAnsi="TH SarabunPSK" w:cs="TH SarabunPSK"/>
                <w:sz w:val="28"/>
              </w:rPr>
              <w:t xml:space="preserve"> </w:t>
            </w:r>
            <w:r w:rsidRPr="005B3080">
              <w:rPr>
                <w:rFonts w:ascii="TH SarabunPSK" w:hAnsi="TH SarabunPSK" w:cs="TH SarabunPSK"/>
                <w:sz w:val="28"/>
                <w:cs/>
              </w:rPr>
              <w:t>ลาว หรือ</w:t>
            </w:r>
            <w:proofErr w:type="spellStart"/>
            <w:r w:rsidRPr="005B3080">
              <w:rPr>
                <w:rFonts w:ascii="TH SarabunPSK" w:hAnsi="TH SarabunPSK" w:cs="TH SarabunPSK"/>
                <w:sz w:val="28"/>
                <w:cs/>
              </w:rPr>
              <w:t>เมียน</w:t>
            </w:r>
            <w:proofErr w:type="spellEnd"/>
            <w:r w:rsidRPr="005B3080">
              <w:rPr>
                <w:rFonts w:ascii="TH SarabunPSK" w:hAnsi="TH SarabunPSK" w:cs="TH SarabunPSK"/>
                <w:sz w:val="28"/>
                <w:cs/>
              </w:rPr>
              <w:t>มา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E9744C" w:rsidRPr="005B3080" w:rsidTr="009952EF">
        <w:trPr>
          <w:trHeight w:val="307"/>
          <w:jc w:val="center"/>
        </w:trPr>
        <w:tc>
          <w:tcPr>
            <w:tcW w:w="67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sz w:val="28"/>
              </w:rPr>
            </w:pPr>
            <w:r w:rsidRPr="005B308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403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08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080">
              <w:rPr>
                <w:rFonts w:ascii="TH SarabunPSK" w:hAnsi="TH SarabunPSK" w:cs="TH SarabunPSK"/>
                <w:b/>
                <w:bCs/>
                <w:sz w:val="28"/>
              </w:rPr>
              <w:t>528</w:t>
            </w:r>
          </w:p>
        </w:tc>
        <w:tc>
          <w:tcPr>
            <w:tcW w:w="855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080">
              <w:rPr>
                <w:rFonts w:ascii="TH SarabunPSK" w:hAnsi="TH SarabunPSK" w:cs="TH SarabunPSK"/>
                <w:b/>
                <w:bCs/>
                <w:sz w:val="28"/>
              </w:rPr>
              <w:t>1,429</w:t>
            </w:r>
          </w:p>
        </w:tc>
        <w:tc>
          <w:tcPr>
            <w:tcW w:w="850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080">
              <w:rPr>
                <w:rFonts w:ascii="TH SarabunPSK" w:hAnsi="TH SarabunPSK" w:cs="TH SarabunPSK"/>
                <w:b/>
                <w:bCs/>
                <w:sz w:val="28"/>
              </w:rPr>
              <w:t>98</w:t>
            </w:r>
          </w:p>
        </w:tc>
        <w:tc>
          <w:tcPr>
            <w:tcW w:w="982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080">
              <w:rPr>
                <w:rFonts w:ascii="TH SarabunPSK" w:hAnsi="TH SarabunPSK" w:cs="TH SarabunPSK"/>
                <w:b/>
                <w:bCs/>
                <w:sz w:val="28"/>
              </w:rPr>
              <w:t>1,007</w:t>
            </w:r>
          </w:p>
        </w:tc>
        <w:tc>
          <w:tcPr>
            <w:tcW w:w="924" w:type="dxa"/>
            <w:noWrap/>
            <w:hideMark/>
          </w:tcPr>
          <w:p w:rsidR="00E9744C" w:rsidRPr="005B3080" w:rsidRDefault="00E9744C" w:rsidP="009952EF">
            <w:pPr>
              <w:spacing w:line="20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3080">
              <w:rPr>
                <w:rFonts w:ascii="TH SarabunPSK" w:hAnsi="TH SarabunPSK" w:cs="TH SarabunPSK"/>
                <w:b/>
                <w:bCs/>
                <w:sz w:val="28"/>
              </w:rPr>
              <w:t>2,534</w:t>
            </w:r>
          </w:p>
        </w:tc>
      </w:tr>
    </w:tbl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705"/>
          <w:tab w:val="left" w:pos="1412"/>
          <w:tab w:val="left" w:pos="2120"/>
          <w:tab w:val="left" w:pos="2827"/>
          <w:tab w:val="left" w:pos="3535"/>
          <w:tab w:val="left" w:pos="4242"/>
          <w:tab w:val="left" w:pos="4950"/>
          <w:tab w:val="left" w:pos="5657"/>
          <w:tab w:val="left" w:pos="6365"/>
          <w:tab w:val="left" w:pos="7072"/>
          <w:tab w:val="left" w:pos="7780"/>
          <w:tab w:val="left" w:pos="8487"/>
          <w:tab w:val="left" w:pos="9194"/>
          <w:tab w:val="left" w:pos="9902"/>
          <w:tab w:val="left" w:pos="10610"/>
          <w:tab w:val="left" w:pos="11317"/>
          <w:tab w:val="left" w:pos="12025"/>
          <w:tab w:val="left" w:pos="12732"/>
          <w:tab w:val="left" w:pos="13440"/>
          <w:tab w:val="left" w:pos="14147"/>
          <w:tab w:val="left" w:pos="14857"/>
          <w:tab w:val="left" w:pos="15564"/>
          <w:tab w:val="left" w:pos="16272"/>
          <w:tab w:val="left" w:pos="16980"/>
        </w:tabs>
        <w:spacing w:line="206" w:lineRule="auto"/>
        <w:rPr>
          <w:rFonts w:ascii="TH SarabunPSK" w:hAnsi="TH SarabunPSK" w:cs="TH SarabunPSK"/>
          <w:b/>
          <w:bCs/>
          <w:color w:val="FF0000"/>
        </w:rPr>
      </w:pPr>
      <w:r>
        <w:rPr>
          <w:rFonts w:ascii="TH SarabunPSK" w:eastAsia="TH SarabunPSK" w:hAnsi="TH SarabunPSK" w:cs="TH SarabunPSK"/>
          <w:b/>
          <w:bCs/>
          <w:color w:val="FF0000"/>
          <w:cs/>
        </w:rPr>
        <w:t xml:space="preserve">๒) </w:t>
      </w:r>
      <w:r>
        <w:rPr>
          <w:rFonts w:ascii="TH SarabunPSK" w:eastAsia="AngsanaUPC" w:hAnsi="TH SarabunPSK" w:cs="TH SarabunPSK"/>
          <w:b/>
          <w:bCs/>
          <w:color w:val="FF0000"/>
          <w:spacing w:val="-4"/>
          <w:cs/>
        </w:rPr>
        <w:t xml:space="preserve">ผลการตรวจสอบ จับกุม และดำเนินคดีนายจ้าง/แรงงานต่างด้าวผิดกฎหมาย เดือน  มิถุนายน  </w:t>
      </w:r>
      <w:r>
        <w:rPr>
          <w:rFonts w:ascii="TH SarabunPSK" w:eastAsia="AngsanaUPC" w:hAnsi="TH SarabunPSK" w:cs="TH SarabunPSK"/>
          <w:b/>
          <w:bCs/>
          <w:color w:val="FF0000"/>
          <w:spacing w:val="-4"/>
        </w:rPr>
        <w:t>2560</w:t>
      </w:r>
    </w:p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6" w:lineRule="auto"/>
        <w:rPr>
          <w:rFonts w:ascii="TH SarabunPSK" w:eastAsia="AngsanaUPC" w:hAnsi="TH SarabunPSK" w:cs="TH SarabunPSK"/>
          <w:color w:val="FF0000"/>
          <w:sz w:val="32"/>
          <w:szCs w:val="32"/>
        </w:rPr>
      </w:pPr>
      <w:r>
        <w:rPr>
          <w:rFonts w:ascii="TH SarabunPSK" w:eastAsia="AngsanaUPC" w:hAnsi="TH SarabunPSK" w:cs="TH SarabunPSK"/>
          <w:color w:val="0000FF"/>
          <w:spacing w:val="-2"/>
          <w:sz w:val="32"/>
          <w:szCs w:val="32"/>
        </w:rPr>
        <w:t xml:space="preserve">  </w:t>
      </w:r>
      <w:r>
        <w:rPr>
          <w:rFonts w:ascii="TH SarabunPSK" w:eastAsia="AngsanaUPC" w:hAnsi="TH SarabunPSK" w:cs="TH SarabunPSK"/>
          <w:spacing w:val="-2"/>
          <w:sz w:val="32"/>
          <w:szCs w:val="32"/>
        </w:rPr>
        <w:t xml:space="preserve">   2.1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ตรวจสอบการทำงานของคนต่างด้าวและสถานประกอบการ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จำนวน </w:t>
      </w:r>
      <w:proofErr w:type="gramStart"/>
      <w:r>
        <w:rPr>
          <w:rFonts w:ascii="TH SarabunPSK" w:hAnsi="TH SarabunPSK" w:cs="TH SarabunPSK"/>
          <w:spacing w:val="-4"/>
          <w:sz w:val="32"/>
          <w:szCs w:val="32"/>
        </w:rPr>
        <w:t>3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แห่ง</w:t>
      </w:r>
      <w:proofErr w:type="gramEnd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แรงงานต่างด้าว จำนวน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6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 คน        </w:t>
      </w:r>
    </w:p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6" w:lineRule="auto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AngsanaUPC" w:hAnsi="TH SarabunPSK" w:cs="TH SarabunPSK"/>
          <w:spacing w:val="-4"/>
          <w:sz w:val="32"/>
          <w:szCs w:val="32"/>
        </w:rPr>
        <w:t xml:space="preserve">     2.2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ตรวจสอบ จับกุม และดำเนินคดีแรงงานต่างด้าวผิดกฎหมาย ดังนี้</w:t>
      </w:r>
    </w:p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6" w:lineRule="auto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AngsanaUPC" w:hAnsi="TH SarabunPSK" w:cs="TH SarabunPSK"/>
          <w:spacing w:val="-4"/>
          <w:sz w:val="32"/>
          <w:szCs w:val="32"/>
        </w:rPr>
        <w:t xml:space="preserve">        - 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พื้นที่อำเภอแสวงหา หมู่ที่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4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ต.บ้านพราน พบแรงงานต่างด้าวเข้าเมืองถูกกฎหมายแต่การอนุญาตให้อยู่ในราชอาณาจักร</w:t>
      </w:r>
    </w:p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6" w:lineRule="auto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         สิ้นสุดลง จำนวน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1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คน (สัญชาติ</w:t>
      </w:r>
      <w:proofErr w:type="spellStart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เมียน</w:t>
      </w:r>
      <w:proofErr w:type="spellEnd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มา) ได้ควบคุมตัวส่งดำเนินคดีที่ </w:t>
      </w:r>
      <w:proofErr w:type="spellStart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สภ.</w:t>
      </w:r>
      <w:proofErr w:type="spellEnd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แสวงหา และได้ผลักดันกลับประเทศต้นทางแล้ว</w:t>
      </w:r>
    </w:p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6" w:lineRule="auto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AngsanaUPC" w:hAnsi="TH SarabunPSK" w:cs="TH SarabunPSK"/>
          <w:spacing w:val="-4"/>
          <w:sz w:val="32"/>
          <w:szCs w:val="32"/>
        </w:rPr>
        <w:t xml:space="preserve">        - 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พื้นที่อำเภอป่าโมก บริเวณที่พักคนงาน หมู่ที่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8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ต.โรงช้าง </w:t>
      </w:r>
      <w:proofErr w:type="gramStart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พบแรงงานต่างด้าวหลบหนีเข้าเมือง  จำนวน</w:t>
      </w:r>
      <w:proofErr w:type="gramEnd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79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คน</w:t>
      </w:r>
    </w:p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6" w:lineRule="auto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AngsanaUPC" w:hAnsi="TH SarabunPSK" w:cs="TH SarabunPSK"/>
          <w:spacing w:val="-4"/>
          <w:sz w:val="32"/>
          <w:szCs w:val="32"/>
        </w:rPr>
        <w:t xml:space="preserve">          (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สัญชาติกัมพูชา จำนวน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78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คน </w:t>
      </w:r>
      <w:proofErr w:type="spellStart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เมียน</w:t>
      </w:r>
      <w:proofErr w:type="spellEnd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มา จำนวน </w:t>
      </w:r>
      <w:r>
        <w:rPr>
          <w:rFonts w:ascii="TH SarabunPSK" w:eastAsia="AngsanaUPC" w:hAnsi="TH SarabunPSK" w:cs="TH SarabunPSK"/>
          <w:spacing w:val="-4"/>
          <w:sz w:val="32"/>
          <w:szCs w:val="32"/>
        </w:rPr>
        <w:t>1</w:t>
      </w: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คน</w:t>
      </w:r>
      <w:proofErr w:type="gramStart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)  ได้ควบคุมตัวส่งดำเนินคดีที่</w:t>
      </w:r>
      <w:proofErr w:type="gramEnd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สภ.</w:t>
      </w:r>
      <w:proofErr w:type="spellEnd"/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>ป่าโมก และได้ผลักดันกลับ</w:t>
      </w:r>
    </w:p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6" w:lineRule="auto"/>
        <w:rPr>
          <w:rFonts w:ascii="TH SarabunPSK" w:eastAsia="AngsanaUPC" w:hAnsi="TH SarabunPSK" w:cs="TH SarabunPSK"/>
          <w:spacing w:val="-4"/>
          <w:sz w:val="32"/>
          <w:szCs w:val="32"/>
        </w:rPr>
      </w:pPr>
      <w:r>
        <w:rPr>
          <w:rFonts w:ascii="TH SarabunPSK" w:eastAsia="AngsanaUPC" w:hAnsi="TH SarabunPSK" w:cs="TH SarabunPSK"/>
          <w:spacing w:val="-4"/>
          <w:sz w:val="32"/>
          <w:szCs w:val="32"/>
          <w:cs/>
        </w:rPr>
        <w:t xml:space="preserve">          ประเทศต้นทางแล้ว</w:t>
      </w:r>
    </w:p>
    <w:p w:rsidR="00E9744C" w:rsidRDefault="00E9744C" w:rsidP="009952EF">
      <w:pPr>
        <w:pStyle w:val="a3"/>
        <w:tabs>
          <w:tab w:val="clear" w:pos="707"/>
          <w:tab w:val="clear" w:pos="1414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90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  <w:tab w:val="left" w:pos="672"/>
          <w:tab w:val="left" w:pos="1380"/>
          <w:tab w:val="left" w:pos="2087"/>
          <w:tab w:val="left" w:pos="2795"/>
          <w:tab w:val="left" w:pos="3502"/>
          <w:tab w:val="left" w:pos="4209"/>
          <w:tab w:val="left" w:pos="4917"/>
          <w:tab w:val="left" w:pos="5625"/>
          <w:tab w:val="left" w:pos="6332"/>
          <w:tab w:val="left" w:pos="7040"/>
          <w:tab w:val="left" w:pos="7747"/>
          <w:tab w:val="left" w:pos="8487"/>
          <w:tab w:val="left" w:pos="9162"/>
          <w:tab w:val="left" w:pos="9870"/>
          <w:tab w:val="left" w:pos="10577"/>
          <w:tab w:val="left" w:pos="11285"/>
          <w:tab w:val="left" w:pos="11992"/>
          <w:tab w:val="left" w:pos="12700"/>
          <w:tab w:val="left" w:pos="13407"/>
          <w:tab w:val="left" w:pos="14115"/>
          <w:tab w:val="left" w:pos="14117"/>
          <w:tab w:val="left" w:pos="14825"/>
          <w:tab w:val="left" w:pos="15532"/>
          <w:tab w:val="left" w:pos="16255"/>
          <w:tab w:val="left" w:pos="16975"/>
          <w:tab w:val="left" w:pos="16977"/>
          <w:tab w:val="left" w:pos="16980"/>
        </w:tabs>
        <w:spacing w:line="206" w:lineRule="auto"/>
        <w:jc w:val="center"/>
        <w:rPr>
          <w:rFonts w:ascii="TH SarabunPSK" w:eastAsia="AngsanaUPC" w:hAnsi="TH SarabunPSK" w:cs="TH SarabunPSK"/>
          <w:color w:val="FF0000"/>
          <w:sz w:val="32"/>
          <w:szCs w:val="32"/>
        </w:rPr>
      </w:pPr>
      <w:r>
        <w:rPr>
          <w:rFonts w:ascii="TH SarabunPSK" w:eastAsia="AngsanaUPC" w:hAnsi="TH SarabunPSK" w:cs="TH SarabunPSK"/>
          <w:color w:val="0000FF"/>
          <w:spacing w:val="-4"/>
          <w:sz w:val="32"/>
          <w:szCs w:val="32"/>
        </w:rPr>
        <w:lastRenderedPageBreak/>
        <w:t xml:space="preserve">          </w:t>
      </w:r>
      <w:r>
        <w:rPr>
          <w:rFonts w:ascii="TH SarabunPSK" w:eastAsia="AngsanaUPC" w:hAnsi="TH SarabunPSK" w:cs="TH SarabunPSK"/>
          <w:color w:val="0000FF"/>
          <w:spacing w:val="-6"/>
          <w:sz w:val="32"/>
          <w:szCs w:val="32"/>
        </w:rPr>
        <w:t xml:space="preserve">    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 xml:space="preserve">    </w:t>
      </w:r>
      <w:r>
        <w:rPr>
          <w:rFonts w:ascii="TH SarabunPSK" w:hAnsi="TH SarabunPSK" w:cs="TH SarabunPSK"/>
          <w:color w:val="0000FF"/>
          <w:spacing w:val="-4"/>
          <w:sz w:val="32"/>
          <w:szCs w:val="32"/>
        </w:rPr>
        <w:t>---------------------------------------------------</w:t>
      </w:r>
    </w:p>
    <w:p w:rsidR="00E9744C" w:rsidRDefault="00E9744C" w:rsidP="009952EF">
      <w:pPr>
        <w:pStyle w:val="a3"/>
        <w:spacing w:line="206" w:lineRule="auto"/>
        <w:jc w:val="right"/>
        <w:rPr>
          <w:rFonts w:ascii="TH SarabunPSK" w:eastAsia="AngsanaUPC" w:hAnsi="TH SarabunPSK" w:cs="TH SarabunPSK"/>
          <w:color w:val="0000FF"/>
          <w:sz w:val="32"/>
          <w:szCs w:val="32"/>
        </w:rPr>
      </w:pPr>
      <w:r>
        <w:rPr>
          <w:rFonts w:ascii="TH SarabunPSK" w:eastAsia="AngsanaUPC" w:hAnsi="TH SarabunPSK" w:cs="TH SarabunPSK"/>
          <w:color w:val="0000FF"/>
          <w:sz w:val="32"/>
          <w:szCs w:val="32"/>
        </w:rPr>
        <w:t xml:space="preserve">   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ab/>
        <w:t xml:space="preserve"> 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ab/>
        <w:t xml:space="preserve"> 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ab/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                          ข้อมูล ณ วันที่  </w:t>
      </w:r>
      <w:proofErr w:type="gramStart"/>
      <w:r>
        <w:rPr>
          <w:rFonts w:ascii="TH SarabunPSK" w:eastAsia="AngsanaUPC" w:hAnsi="TH SarabunPSK" w:cs="TH SarabunPSK"/>
          <w:color w:val="0000FF"/>
          <w:sz w:val="32"/>
          <w:szCs w:val="32"/>
        </w:rPr>
        <w:t>26</w:t>
      </w:r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  มิถุนายน</w:t>
      </w:r>
      <w:proofErr w:type="gramEnd"/>
      <w:r>
        <w:rPr>
          <w:rFonts w:ascii="TH SarabunPSK" w:eastAsia="AngsanaUPC" w:hAnsi="TH SarabunPSK" w:cs="TH SarabunPSK"/>
          <w:color w:val="0000FF"/>
          <w:sz w:val="32"/>
          <w:szCs w:val="32"/>
          <w:cs/>
        </w:rPr>
        <w:t xml:space="preserve"> </w:t>
      </w:r>
      <w:r>
        <w:rPr>
          <w:rFonts w:ascii="TH SarabunPSK" w:eastAsia="AngsanaUPC" w:hAnsi="TH SarabunPSK" w:cs="TH SarabunPSK"/>
          <w:color w:val="0000FF"/>
          <w:sz w:val="32"/>
          <w:szCs w:val="32"/>
        </w:rPr>
        <w:t>2560</w:t>
      </w:r>
    </w:p>
    <w:p w:rsidR="004A7A44" w:rsidRDefault="004A7A44" w:rsidP="009952EF">
      <w:pPr>
        <w:spacing w:line="206" w:lineRule="auto"/>
      </w:pPr>
    </w:p>
    <w:sectPr w:rsidR="004A7A44" w:rsidSect="005B3080">
      <w:pgSz w:w="11906" w:h="16838"/>
      <w:pgMar w:top="142" w:right="282" w:bottom="142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E9744C"/>
    <w:rsid w:val="004A7A44"/>
    <w:rsid w:val="005B3080"/>
    <w:rsid w:val="00685376"/>
    <w:rsid w:val="00746B24"/>
    <w:rsid w:val="009952EF"/>
    <w:rsid w:val="00A31A5F"/>
    <w:rsid w:val="00AC3690"/>
    <w:rsid w:val="00B51E4F"/>
    <w:rsid w:val="00C07012"/>
    <w:rsid w:val="00E524C2"/>
    <w:rsid w:val="00E9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"/>
    <w:rsid w:val="00E9744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autoSpaceDN w:val="0"/>
      <w:spacing w:before="0" w:line="220" w:lineRule="auto"/>
      <w:jc w:val="left"/>
      <w:textAlignment w:val="baseline"/>
    </w:pPr>
    <w:rPr>
      <w:rFonts w:ascii="MS Gothic" w:eastAsia="MS Gothic" w:hAnsi="MS Gothic" w:cs="MS Gothic"/>
      <w:color w:val="000000"/>
      <w:kern w:val="3"/>
      <w:sz w:val="36"/>
      <w:szCs w:val="36"/>
    </w:rPr>
  </w:style>
  <w:style w:type="table" w:styleId="a4">
    <w:name w:val="Table Grid"/>
    <w:basedOn w:val="a1"/>
    <w:uiPriority w:val="59"/>
    <w:rsid w:val="00E9744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com_pc</cp:lastModifiedBy>
  <cp:revision>2</cp:revision>
  <dcterms:created xsi:type="dcterms:W3CDTF">2017-07-25T22:59:00Z</dcterms:created>
  <dcterms:modified xsi:type="dcterms:W3CDTF">2017-07-25T22:59:00Z</dcterms:modified>
</cp:coreProperties>
</file>