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0" w:type="dxa"/>
        <w:tblInd w:w="93" w:type="dxa"/>
        <w:tblLook w:val="04A0"/>
      </w:tblPr>
      <w:tblGrid>
        <w:gridCol w:w="3134"/>
        <w:gridCol w:w="774"/>
        <w:gridCol w:w="146"/>
        <w:gridCol w:w="101"/>
        <w:gridCol w:w="1407"/>
        <w:gridCol w:w="1200"/>
        <w:gridCol w:w="101"/>
        <w:gridCol w:w="1799"/>
        <w:gridCol w:w="101"/>
        <w:gridCol w:w="779"/>
        <w:gridCol w:w="101"/>
        <w:gridCol w:w="631"/>
        <w:gridCol w:w="757"/>
        <w:gridCol w:w="101"/>
        <w:gridCol w:w="112"/>
        <w:gridCol w:w="236"/>
      </w:tblGrid>
      <w:tr w:rsidR="005731B3" w:rsidRPr="005731B3" w:rsidTr="00DF0970">
        <w:trPr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12633A" w:rsidTr="00DF0970">
        <w:trPr>
          <w:gridAfter w:val="3"/>
          <w:wAfter w:w="449" w:type="dxa"/>
          <w:trHeight w:val="420"/>
        </w:trPr>
        <w:tc>
          <w:tcPr>
            <w:tcW w:w="11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รายงานผลการดำเนินการตามพ.ร.บ.ฟื้นฟูสมรรถภาพผู้ติดยาเสพติด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5731B3" w:rsidRPr="0012633A" w:rsidTr="00DF0970">
        <w:trPr>
          <w:gridAfter w:val="3"/>
          <w:wAfter w:w="449" w:type="dxa"/>
          <w:trHeight w:val="420"/>
        </w:trPr>
        <w:tc>
          <w:tcPr>
            <w:tcW w:w="11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5731B3" w:rsidRPr="0012633A" w:rsidTr="00DF0970">
        <w:trPr>
          <w:gridAfter w:val="3"/>
          <w:wAfter w:w="449" w:type="dxa"/>
          <w:trHeight w:val="420"/>
        </w:trPr>
        <w:tc>
          <w:tcPr>
            <w:tcW w:w="11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12633A" w:rsidTr="00DF0970">
        <w:trPr>
          <w:gridAfter w:val="3"/>
          <w:wAfter w:w="449" w:type="dxa"/>
          <w:trHeight w:val="420"/>
        </w:trPr>
        <w:tc>
          <w:tcPr>
            <w:tcW w:w="11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="0012633A"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</w:tr>
      <w:tr w:rsidR="00DF0970" w:rsidRPr="0012633A" w:rsidTr="00DF0970">
        <w:trPr>
          <w:gridAfter w:val="3"/>
          <w:wAfter w:w="449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88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DF0970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19.05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19.05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19.05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  <w:t>0.00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จำแนกตามประเภทยาเสพติด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จำแนกตามประเภทยาเสพติด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2633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14.29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4.76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25.00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11.90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7.14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28"/>
                <w:cs/>
              </w:rPr>
              <w:t>คิดเป็นร้อยละ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7.14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2.38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2.38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4.76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12633A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2.38</w:t>
            </w:r>
          </w:p>
        </w:tc>
      </w:tr>
      <w:tr w:rsidR="00B37E6F" w:rsidRPr="0012633A" w:rsidTr="00DF0970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P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DF0970">
        <w:trPr>
          <w:gridAfter w:val="3"/>
          <w:wAfter w:w="449" w:type="dxa"/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DF0970">
        <w:trPr>
          <w:gridAfter w:val="3"/>
          <w:wAfter w:w="449" w:type="dxa"/>
          <w:trHeight w:val="169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B37E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37E6F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ควบคุมตัว</w:t>
            </w:r>
            <w:r w:rsidR="0012633A" w:rsidRPr="0012633A">
              <w:rPr>
                <w:rFonts w:ascii="TH SarabunIT๙" w:eastAsia="Times New Roman" w:hAnsi="TH SarabunIT๙" w:cs="TH SarabunIT๙" w:hint="cs"/>
                <w:sz w:val="28"/>
                <w:cs/>
              </w:rPr>
              <w:t>(เรือนจำจังหวัดอ่างทอง)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F7A65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38.89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B37E6F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F7A65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เข้มงวด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CC35E1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6.75pt;margin-top:.35pt;width:279.75pt;height:277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" fillcolor="white [3201]" strokeweight=".5pt">
                  <v:textbox>
                    <w:txbxContent>
                      <w:tbl>
                        <w:tblPr>
                          <w:tblW w:w="9628" w:type="dxa"/>
                          <w:tblInd w:w="93" w:type="dxa"/>
                          <w:tblLook w:val="04A0"/>
                        </w:tblPr>
                        <w:tblGrid>
                          <w:gridCol w:w="2992"/>
                          <w:gridCol w:w="1985"/>
                          <w:gridCol w:w="1843"/>
                          <w:gridCol w:w="2808"/>
                        </w:tblGrid>
                        <w:tr w:rsidR="00A95D13" w:rsidRPr="00BF7A65" w:rsidTr="00BE024E">
                          <w:trPr>
                            <w:trHeight w:val="420"/>
                          </w:trPr>
                          <w:tc>
                            <w:tcPr>
                              <w:tcW w:w="497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รายงานปริมาณคดีประจำเดือน</w:t>
                              </w:r>
                              <w:r w:rsidR="0012633A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กันยายน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2560 </w:t>
                              </w:r>
                            </w:p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(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ตั้งแต่วันที่ </w:t>
                              </w:r>
                              <w:r w:rsidR="0012633A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1 สิงหาคม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- 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31 </w:t>
                              </w:r>
                              <w:r w:rsidR="0012633A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สิงหาคม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 2560)</w:t>
                              </w:r>
                            </w:p>
                          </w:tc>
                          <w:tc>
                            <w:tcPr>
                              <w:tcW w:w="465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A95D13" w:rsidRPr="00BF7A65" w:rsidTr="00BE024E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ตรวจพิสูจน์</w:t>
                              </w:r>
                              <w:r w:rsidR="00BE024E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 24  </w:t>
                              </w:r>
                              <w:r w:rsidR="00BE024E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 ราย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A95D13" w:rsidRPr="00BF7A65" w:rsidTr="00BE024E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BF7A65" w:rsidRDefault="00BE024E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ฟื้</w:t>
                              </w:r>
                              <w:r w:rsidR="00A95D13"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นฟูฯ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       20 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ราย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95D13" w:rsidRPr="00BF7A65" w:rsidRDefault="00A95D13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</w:tbl>
                      <w:p w:rsidR="00F02EA8" w:rsidRPr="00BF7A65" w:rsidRDefault="00D540FC" w:rsidP="007250B8">
                        <w:pPr>
                          <w:tabs>
                            <w:tab w:val="left" w:pos="2977"/>
                          </w:tabs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double"/>
                            <w:cs/>
                          </w:rPr>
                          <w:t>สรุป</w:t>
                        </w:r>
                        <w:r w:rsidR="00BA49D3" w:rsidRPr="00BF7A6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double"/>
                            <w:cs/>
                          </w:rPr>
                          <w:t>ยอดที่ส่งตัวบังคับบำบัดฟื้นฟู</w:t>
                        </w:r>
                        <w:r w:rsidR="00BA49D3" w:rsidRPr="00BF7A6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  <w:t>ฯ</w:t>
                        </w:r>
                      </w:p>
                      <w:p w:rsidR="00BA49D3" w:rsidRPr="00BF7A65" w:rsidRDefault="007250B8" w:rsidP="007250B8">
                        <w:pPr>
                          <w:tabs>
                            <w:tab w:val="left" w:pos="2977"/>
                          </w:tabs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1.   </w:t>
                        </w:r>
                        <w:r w:rsidR="00BA49D3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ค่ายวชิรปราการ จังหวัดตาก  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14</w:t>
                        </w:r>
                        <w:r w:rsidR="00BA49D3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7250B8" w:rsidRPr="00BF7A65" w:rsidRDefault="00BA49D3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- </w:t>
                        </w:r>
                        <w:r w:rsid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แบบ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บังคับบำบัด  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ab/>
                          <w:t xml:space="preserve">    14  ราย</w:t>
                        </w:r>
                      </w:p>
                      <w:p w:rsidR="00BA49D3" w:rsidRPr="00BF7A65" w:rsidRDefault="00BA49D3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2. ผู้ป่วยนอก (โรงพยาบาลของรัฐ) 6 ราย</w:t>
                        </w:r>
                      </w:p>
                      <w:p w:rsidR="00BA49D3" w:rsidRPr="00BF7A65" w:rsidRDefault="00BA49D3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- โรงพยาบาลอ่างทอง  </w:t>
                        </w:r>
                        <w:r w:rsidR="007250B8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 2 ราย</w:t>
                        </w:r>
                      </w:p>
                      <w:p w:rsidR="007250B8" w:rsidRPr="00BF7A65" w:rsidRDefault="007250B8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- โรงพยาบาลแสวงหา           2 ราย</w:t>
                        </w:r>
                      </w:p>
                      <w:p w:rsidR="007250B8" w:rsidRPr="00BF7A65" w:rsidRDefault="007250B8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- โรงพยาบาลป่าโมก             1 ราย</w:t>
                        </w:r>
                      </w:p>
                      <w:p w:rsidR="007250B8" w:rsidRPr="00BF7A65" w:rsidRDefault="007250B8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- โรงพยาบาลไชโย               1 ราย</w:t>
                        </w:r>
                      </w:p>
                      <w:p w:rsidR="00F02EA8" w:rsidRPr="00BF7A65" w:rsidRDefault="00F02EA8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   3.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ประสานจับกุม (ปรับแผน)   4 ราย</w:t>
                        </w:r>
                      </w:p>
                      <w:p w:rsidR="00F02EA8" w:rsidRPr="00BA49D3" w:rsidRDefault="00F02EA8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- ส่งค่ายวฃิรปราการ  จ.ตาก  4 ราย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BA49D3" w:rsidP="00BA49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16.67</w:t>
            </w:r>
          </w:p>
        </w:tc>
      </w:tr>
      <w:tr w:rsidR="00A95D13" w:rsidRPr="0012633A" w:rsidTr="00F02EA8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BA49D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95D13"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A95D13"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ค่ายวชิรปราการจ.ตาก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BA49D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7.14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โปรแกรมคุมประพฤติ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BA49D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2.38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489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ฟื้นฟูฯ รับใหม่เดือนนี้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ผลฟื้นฟูไม่เป็นที่พอใจ (ส่งคืน ม.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33)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 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ส่งคืน ม.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24) 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ไม่เข้าหลักเกณฑ์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ยกเลิกการฟื้นฟูฯ (ตาย)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อยู่ระหว่างการฟื้นฟูฯ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459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ind w:right="47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95D13" w:rsidRPr="0012633A" w:rsidTr="00DF0970">
        <w:trPr>
          <w:gridAfter w:val="3"/>
          <w:wAfter w:w="449" w:type="dxa"/>
          <w:trHeight w:val="70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12633A" w:rsidRDefault="00A95D1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5D13" w:rsidRPr="0012633A" w:rsidTr="00DF0970">
        <w:trPr>
          <w:gridAfter w:val="2"/>
          <w:wAfter w:w="348" w:type="dxa"/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12633A" w:rsidRDefault="00A95D1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9316E" w:rsidRPr="0012633A" w:rsidRDefault="00D9316E" w:rsidP="005731B3">
      <w:pPr>
        <w:rPr>
          <w:rFonts w:ascii="TH SarabunIT๙" w:hAnsi="TH SarabunIT๙" w:cs="TH SarabunIT๙"/>
          <w:sz w:val="32"/>
          <w:szCs w:val="32"/>
        </w:rPr>
      </w:pPr>
    </w:p>
    <w:sectPr w:rsidR="00D9316E" w:rsidRPr="0012633A" w:rsidSect="00B37E6F">
      <w:headerReference w:type="default" r:id="rId7"/>
      <w:pgSz w:w="11906" w:h="16838"/>
      <w:pgMar w:top="142" w:right="851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00" w:rsidRDefault="00364500" w:rsidP="006A4CB5">
      <w:pPr>
        <w:spacing w:after="0" w:line="240" w:lineRule="auto"/>
      </w:pPr>
      <w:r>
        <w:separator/>
      </w:r>
    </w:p>
  </w:endnote>
  <w:endnote w:type="continuationSeparator" w:id="1">
    <w:p w:rsidR="00364500" w:rsidRDefault="00364500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00" w:rsidRDefault="00364500" w:rsidP="006A4CB5">
      <w:pPr>
        <w:spacing w:after="0" w:line="240" w:lineRule="auto"/>
      </w:pPr>
      <w:r>
        <w:separator/>
      </w:r>
    </w:p>
  </w:footnote>
  <w:footnote w:type="continuationSeparator" w:id="1">
    <w:p w:rsidR="00364500" w:rsidRDefault="00364500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CC35E1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4F3B07" w:rsidRPr="004F3B07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24B15"/>
    <w:rsid w:val="000700DB"/>
    <w:rsid w:val="00086635"/>
    <w:rsid w:val="000B2F4F"/>
    <w:rsid w:val="000B342C"/>
    <w:rsid w:val="0012633A"/>
    <w:rsid w:val="001304C7"/>
    <w:rsid w:val="001433EE"/>
    <w:rsid w:val="002250BA"/>
    <w:rsid w:val="002B5273"/>
    <w:rsid w:val="00364500"/>
    <w:rsid w:val="00385811"/>
    <w:rsid w:val="003858E5"/>
    <w:rsid w:val="004E6A83"/>
    <w:rsid w:val="004F3B07"/>
    <w:rsid w:val="00546DAF"/>
    <w:rsid w:val="005511DE"/>
    <w:rsid w:val="005731B3"/>
    <w:rsid w:val="00574063"/>
    <w:rsid w:val="005A7281"/>
    <w:rsid w:val="005D38DA"/>
    <w:rsid w:val="006345B5"/>
    <w:rsid w:val="00637AD7"/>
    <w:rsid w:val="00670CF1"/>
    <w:rsid w:val="006742C4"/>
    <w:rsid w:val="006A4CB5"/>
    <w:rsid w:val="006C5278"/>
    <w:rsid w:val="007059BE"/>
    <w:rsid w:val="007250B8"/>
    <w:rsid w:val="007E41B7"/>
    <w:rsid w:val="0084157D"/>
    <w:rsid w:val="008924A4"/>
    <w:rsid w:val="00967390"/>
    <w:rsid w:val="00A4331C"/>
    <w:rsid w:val="00A50768"/>
    <w:rsid w:val="00A5128C"/>
    <w:rsid w:val="00A74128"/>
    <w:rsid w:val="00A95D13"/>
    <w:rsid w:val="00AD0E84"/>
    <w:rsid w:val="00B14F31"/>
    <w:rsid w:val="00B37E6F"/>
    <w:rsid w:val="00B45A5F"/>
    <w:rsid w:val="00BA0E58"/>
    <w:rsid w:val="00BA49D3"/>
    <w:rsid w:val="00BB69F6"/>
    <w:rsid w:val="00BE024E"/>
    <w:rsid w:val="00BF7A65"/>
    <w:rsid w:val="00C2325C"/>
    <w:rsid w:val="00CC35E1"/>
    <w:rsid w:val="00CE14AA"/>
    <w:rsid w:val="00D22FA8"/>
    <w:rsid w:val="00D335C3"/>
    <w:rsid w:val="00D37270"/>
    <w:rsid w:val="00D540FC"/>
    <w:rsid w:val="00D74900"/>
    <w:rsid w:val="00D9316E"/>
    <w:rsid w:val="00DC1A89"/>
    <w:rsid w:val="00DE4288"/>
    <w:rsid w:val="00DF0970"/>
    <w:rsid w:val="00DF20D3"/>
    <w:rsid w:val="00ED3220"/>
    <w:rsid w:val="00F0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dcterms:created xsi:type="dcterms:W3CDTF">2017-09-23T19:40:00Z</dcterms:created>
  <dcterms:modified xsi:type="dcterms:W3CDTF">2017-09-23T19:40:00Z</dcterms:modified>
</cp:coreProperties>
</file>