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AD" w:rsidRPr="007026C0" w:rsidRDefault="004178AD" w:rsidP="004178A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bookmarkStart w:id="0" w:name="_GoBack"/>
      <w:bookmarkEnd w:id="0"/>
    </w:p>
    <w:p w:rsidR="0066375D" w:rsidRPr="00D75E51" w:rsidRDefault="0066375D" w:rsidP="0066375D">
      <w:pPr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D75E51">
        <w:rPr>
          <w:rFonts w:ascii="TH SarabunPSK" w:hAnsi="TH SarabunPSK" w:cs="TH SarabunPSK"/>
          <w:b/>
          <w:bCs/>
          <w:sz w:val="48"/>
          <w:szCs w:val="56"/>
          <w:cs/>
        </w:rPr>
        <w:t>(ร่าง)</w:t>
      </w:r>
    </w:p>
    <w:p w:rsidR="0066375D" w:rsidRPr="00D75E51" w:rsidRDefault="0066375D" w:rsidP="0066375D">
      <w:pPr>
        <w:rPr>
          <w:rFonts w:ascii="TH SarabunPSK" w:hAnsi="TH SarabunPSK" w:cs="TH SarabunPSK"/>
        </w:rPr>
      </w:pPr>
      <w:r w:rsidRPr="00D75E5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16510</wp:posOffset>
            </wp:positionV>
            <wp:extent cx="1777365" cy="1796415"/>
            <wp:effectExtent l="19050" t="0" r="0" b="0"/>
            <wp:wrapNone/>
            <wp:docPr id="1" name="รูปภาพ 0" descr="logo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75D" w:rsidRPr="00D75E51" w:rsidRDefault="0066375D" w:rsidP="0066375D">
      <w:pPr>
        <w:rPr>
          <w:rFonts w:ascii="TH SarabunPSK" w:hAnsi="TH SarabunPSK" w:cs="TH SarabunPSK"/>
        </w:rPr>
      </w:pPr>
    </w:p>
    <w:p w:rsidR="0066375D" w:rsidRPr="00D75E51" w:rsidRDefault="0066375D" w:rsidP="0066375D">
      <w:pPr>
        <w:rPr>
          <w:rFonts w:ascii="TH SarabunPSK" w:hAnsi="TH SarabunPSK" w:cs="TH SarabunPSK"/>
        </w:rPr>
      </w:pPr>
    </w:p>
    <w:p w:rsidR="0066375D" w:rsidRPr="00D75E51" w:rsidRDefault="0066375D" w:rsidP="0066375D">
      <w:pPr>
        <w:rPr>
          <w:rFonts w:ascii="TH SarabunPSK" w:hAnsi="TH SarabunPSK" w:cs="TH SarabunPSK"/>
        </w:rPr>
      </w:pPr>
    </w:p>
    <w:p w:rsidR="0066375D" w:rsidRPr="00D75E51" w:rsidRDefault="0066375D" w:rsidP="0066375D">
      <w:pPr>
        <w:rPr>
          <w:rFonts w:ascii="TH SarabunPSK" w:hAnsi="TH SarabunPSK" w:cs="TH SarabunPSK"/>
        </w:rPr>
      </w:pPr>
    </w:p>
    <w:p w:rsidR="0066375D" w:rsidRPr="00D75E51" w:rsidRDefault="0066375D" w:rsidP="0066375D">
      <w:pPr>
        <w:rPr>
          <w:rFonts w:ascii="TH SarabunPSK" w:hAnsi="TH SarabunPSK" w:cs="TH SarabunPSK"/>
        </w:rPr>
      </w:pPr>
    </w:p>
    <w:p w:rsidR="0066375D" w:rsidRPr="0066375D" w:rsidRDefault="0066375D" w:rsidP="0066375D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 xml:space="preserve">การจัดทำแผนพัฒนาจังหวัดอ่างทอง (พ.ศ. </w:t>
      </w:r>
      <w:r w:rsidR="00745B1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2561 - 2564</w:t>
      </w: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)</w:t>
      </w:r>
    </w:p>
    <w:p w:rsidR="0066375D" w:rsidRPr="0066375D" w:rsidRDefault="0066375D" w:rsidP="0066375D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และแผนปฏิบัติราชการประจำปีของจังหวัดอ่างทอง</w:t>
      </w:r>
    </w:p>
    <w:p w:rsidR="0066375D" w:rsidRPr="0066375D" w:rsidRDefault="0066375D" w:rsidP="0066375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ประจำปีงบประมาณ พ.ศ. 2562</w:t>
      </w: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66375D"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382905</wp:posOffset>
            </wp:positionV>
            <wp:extent cx="5723255" cy="819150"/>
            <wp:effectExtent l="19050" t="0" r="0" b="0"/>
            <wp:wrapNone/>
            <wp:docPr id="3" name="รูปภาพ 1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10">
                      <a:grayscl/>
                      <a:lum bright="-4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75D" w:rsidRPr="0066375D" w:rsidRDefault="0066375D" w:rsidP="0066375D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66375D" w:rsidRPr="0066375D" w:rsidRDefault="0066375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สำนักงานจังหวัดอ่างทอง</w:t>
      </w:r>
    </w:p>
    <w:p w:rsidR="0066375D" w:rsidRPr="0066375D" w:rsidRDefault="0066375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กลุ่มงานยุทธศาสตร์และข้อมูลเพื่อการพัฒนาจังหวัด</w:t>
      </w:r>
    </w:p>
    <w:p w:rsidR="0066375D" w:rsidRDefault="0066375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โทร</w:t>
      </w:r>
      <w:r w:rsidRPr="0066375D">
        <w:rPr>
          <w:rFonts w:ascii="TH SarabunIT๙" w:hAnsi="TH SarabunIT๙" w:cs="TH SarabunIT๙"/>
          <w:b/>
          <w:bCs/>
          <w:sz w:val="24"/>
          <w:szCs w:val="32"/>
        </w:rPr>
        <w:t xml:space="preserve"> : </w:t>
      </w: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0-3561-4912</w:t>
      </w:r>
    </w:p>
    <w:p w:rsidR="0056069D" w:rsidRDefault="0056069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56069D" w:rsidRDefault="0056069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56069D" w:rsidRDefault="0056069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56069D" w:rsidRDefault="0056069D" w:rsidP="006637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66375D" w:rsidRPr="0066375D" w:rsidRDefault="0066375D" w:rsidP="00B944F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CC2D04" w:rsidRDefault="00CC2D04" w:rsidP="006637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6375D" w:rsidRPr="00745B1D" w:rsidRDefault="0066375D" w:rsidP="006637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B1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สรุปผลการทบทวนและจัดทำแผนพัฒนาจังหวัดอ่างทอง (พ.ศ. </w:t>
      </w:r>
      <w:r w:rsidR="00745B1D" w:rsidRPr="00745B1D">
        <w:rPr>
          <w:rFonts w:ascii="TH SarabunIT๙" w:hAnsi="TH SarabunIT๙" w:cs="TH SarabunIT๙"/>
          <w:b/>
          <w:bCs/>
          <w:sz w:val="36"/>
          <w:szCs w:val="36"/>
          <w:cs/>
        </w:rPr>
        <w:t>2561 - 2564</w:t>
      </w:r>
      <w:r w:rsidRPr="00745B1D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66375D" w:rsidRPr="00745B1D" w:rsidRDefault="0066375D" w:rsidP="0066375D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B1D">
        <w:rPr>
          <w:rFonts w:ascii="TH SarabunIT๙" w:hAnsi="TH SarabunIT๙" w:cs="TH SarabunIT๙"/>
          <w:b/>
          <w:bCs/>
          <w:sz w:val="36"/>
          <w:szCs w:val="36"/>
          <w:cs/>
        </w:rPr>
        <w:t>และแผนปฏิบัติราชการประจำปีของจังหวัดอ่างทองประจำปีงบประมาณ พ.ศ. 2562</w:t>
      </w:r>
    </w:p>
    <w:p w:rsidR="0066375D" w:rsidRPr="00745B1D" w:rsidRDefault="0066375D" w:rsidP="006637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1316222</wp:posOffset>
            </wp:positionH>
            <wp:positionV relativeFrom="paragraph">
              <wp:posOffset>40684</wp:posOffset>
            </wp:positionV>
            <wp:extent cx="3615380" cy="457200"/>
            <wp:effectExtent l="19050" t="0" r="4120" b="0"/>
            <wp:wrapNone/>
            <wp:docPr id="4" name="รูปภาพ 1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10">
                      <a:grayscl/>
                      <a:lum bright="-4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3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75D" w:rsidRPr="00745B1D" w:rsidRDefault="0066375D" w:rsidP="006637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375D" w:rsidRPr="00745B1D" w:rsidRDefault="0066375D" w:rsidP="006637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375D" w:rsidRPr="00745B1D" w:rsidRDefault="0066375D" w:rsidP="006637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</w:rPr>
        <w:sym w:font="Wingdings" w:char="F0CB"/>
      </w:r>
      <w:r w:rsidRPr="00745B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ยุทธศาสตร์การพัฒนาจังหวัดอ่างทอง</w:t>
      </w:r>
      <w:r w:rsidRPr="00745B1D">
        <w:rPr>
          <w:rFonts w:ascii="TH SarabunIT๙" w:hAnsi="TH SarabunIT๙" w:cs="TH SarabunIT๙"/>
          <w:b/>
          <w:bCs/>
          <w:sz w:val="32"/>
          <w:szCs w:val="32"/>
        </w:rPr>
        <w:sym w:font="Wingdings" w:char="F0CB"/>
      </w:r>
    </w:p>
    <w:p w:rsidR="0066375D" w:rsidRPr="00745B1D" w:rsidRDefault="0066375D" w:rsidP="006637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375D" w:rsidRPr="00745B1D" w:rsidRDefault="0066375D" w:rsidP="0066375D">
      <w:pPr>
        <w:pStyle w:val="ab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66375D" w:rsidRPr="00745B1D" w:rsidRDefault="0066375D" w:rsidP="0066375D">
      <w:pPr>
        <w:pStyle w:val="ab"/>
        <w:spacing w:after="0" w:line="240" w:lineRule="auto"/>
        <w:ind w:firstLine="414"/>
        <w:rPr>
          <w:rFonts w:ascii="TH SarabunIT๙" w:hAnsi="TH SarabunIT๙" w:cs="TH SarabunIT๙"/>
          <w:i/>
          <w:iCs/>
          <w:sz w:val="32"/>
          <w:szCs w:val="32"/>
        </w:rPr>
      </w:pPr>
      <w:r w:rsidRPr="00745B1D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745B1D">
        <w:rPr>
          <w:rFonts w:ascii="TH SarabunIT๙" w:hAnsi="TH SarabunIT๙" w:cs="TH SarabunIT๙"/>
          <w:i/>
          <w:iCs/>
          <w:sz w:val="32"/>
          <w:szCs w:val="32"/>
          <w:cs/>
        </w:rPr>
        <w:t>อ่างทองเมืองน่าอยู่ น่าเที่ยว แหล่งผลิตสินค้าเกษตรและอาหารปลอดภัย</w:t>
      </w:r>
      <w:r w:rsidRPr="00745B1D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6375D" w:rsidRPr="00745B1D" w:rsidRDefault="0066375D" w:rsidP="0066375D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375D" w:rsidRPr="00745B1D" w:rsidRDefault="0066375D" w:rsidP="0066375D">
      <w:pPr>
        <w:pStyle w:val="ab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proofErr w:type="spellStart"/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66375D" w:rsidRPr="00745B1D" w:rsidRDefault="0066375D" w:rsidP="0066375D">
      <w:pPr>
        <w:pStyle w:val="ab"/>
        <w:spacing w:after="0" w:line="240" w:lineRule="auto"/>
        <w:ind w:left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45B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๒.๑</w:t>
      </w:r>
      <w:r w:rsidRPr="00745B1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45B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พัฒนาจังหวัดอ่างทองให้เป็นเมืองน่าอยู่ </w:t>
      </w:r>
      <w:r w:rsidRPr="00745B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๒.๒ ส่งเสริมการผลิตและจำหน่ายสินค้าเกษตรและอาหารปลอดภัย </w:t>
      </w:r>
      <w:r w:rsidRPr="00745B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๒.3 ยกระดับการท่องเที่ยว</w:t>
      </w:r>
      <w:r w:rsidR="0079118F" w:rsidRPr="00745B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</w:t>
      </w:r>
      <w:r w:rsidRPr="00745B1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วัฒนธรรม </w:t>
      </w:r>
    </w:p>
    <w:p w:rsidR="0066375D" w:rsidRPr="00745B1D" w:rsidRDefault="0066375D" w:rsidP="0066375D">
      <w:pPr>
        <w:pStyle w:val="ab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6375D" w:rsidRPr="00745B1D" w:rsidRDefault="0066375D" w:rsidP="0066375D">
      <w:pPr>
        <w:pStyle w:val="ab"/>
        <w:numPr>
          <w:ilvl w:val="0"/>
          <w:numId w:val="41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ตำแหน่งยุทธศาสตร์</w:t>
      </w:r>
    </w:p>
    <w:p w:rsidR="0066375D" w:rsidRPr="00745B1D" w:rsidRDefault="0066375D" w:rsidP="0066375D">
      <w:pPr>
        <w:pStyle w:val="ab"/>
        <w:spacing w:after="0" w:line="240" w:lineRule="auto"/>
        <w:ind w:firstLine="414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  <w:cs/>
        </w:rPr>
        <w:t xml:space="preserve">๓.๑ เมืองน่าอยู่ </w:t>
      </w:r>
    </w:p>
    <w:p w:rsidR="0066375D" w:rsidRPr="00745B1D" w:rsidRDefault="0066375D" w:rsidP="0066375D">
      <w:pPr>
        <w:pStyle w:val="ab"/>
        <w:spacing w:after="0" w:line="240" w:lineRule="auto"/>
        <w:ind w:firstLine="414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  <w:cs/>
        </w:rPr>
        <w:t xml:space="preserve">๓.๒ แหล่งผลิตสินค้าเกษตรและอาหารปลอดภัย </w:t>
      </w:r>
    </w:p>
    <w:p w:rsidR="0066375D" w:rsidRPr="00745B1D" w:rsidRDefault="0066375D" w:rsidP="0066375D">
      <w:pPr>
        <w:pStyle w:val="ab"/>
        <w:spacing w:after="0" w:line="240" w:lineRule="auto"/>
        <w:ind w:firstLine="41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  <w:cs/>
        </w:rPr>
        <w:t>๓.3 การท่องเที่ยว</w:t>
      </w:r>
      <w:r w:rsidR="0079118F" w:rsidRPr="00745B1D">
        <w:rPr>
          <w:rFonts w:ascii="TH SarabunIT๙" w:hAnsi="TH SarabunIT๙" w:cs="TH SarabunIT๙"/>
          <w:sz w:val="32"/>
          <w:szCs w:val="32"/>
          <w:cs/>
        </w:rPr>
        <w:t>ทาง</w:t>
      </w:r>
      <w:r w:rsidRPr="00745B1D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66375D" w:rsidRPr="00745B1D" w:rsidRDefault="0066375D" w:rsidP="0066375D">
      <w:pPr>
        <w:pStyle w:val="ab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6375D" w:rsidRPr="00745B1D" w:rsidRDefault="0066375D" w:rsidP="0066375D">
      <w:pPr>
        <w:pStyle w:val="ab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66375D" w:rsidRPr="00745B1D" w:rsidRDefault="0066375D" w:rsidP="0066375D">
      <w:pPr>
        <w:pStyle w:val="ab"/>
        <w:spacing w:after="0"/>
        <w:ind w:firstLine="414"/>
        <w:rPr>
          <w:rFonts w:ascii="TH SarabunIT๙" w:hAnsi="TH SarabunIT๙" w:cs="TH SarabunIT๙"/>
          <w:spacing w:val="-6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  <w:cs/>
        </w:rPr>
        <w:t>4.1 คุณภาพชีวิตที่ดีขึ้นของประชาชน</w:t>
      </w:r>
    </w:p>
    <w:p w:rsidR="0066375D" w:rsidRPr="00745B1D" w:rsidRDefault="0066375D" w:rsidP="0066375D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5"/>
        </w:tabs>
        <w:spacing w:after="0"/>
        <w:ind w:firstLine="414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  <w:cs/>
        </w:rPr>
        <w:t xml:space="preserve">4.2 แหล่งผลิตสินค้าเกษตรและอาหารปลอดภัยที่ได้มาตรฐาน </w:t>
      </w:r>
      <w:r w:rsidRPr="00745B1D">
        <w:rPr>
          <w:rFonts w:ascii="TH SarabunIT๙" w:hAnsi="TH SarabunIT๙" w:cs="TH SarabunIT๙"/>
          <w:sz w:val="32"/>
          <w:szCs w:val="32"/>
          <w:cs/>
        </w:rPr>
        <w:tab/>
      </w:r>
    </w:p>
    <w:p w:rsidR="0066375D" w:rsidRPr="00745B1D" w:rsidRDefault="0066375D" w:rsidP="0066375D">
      <w:pPr>
        <w:pStyle w:val="ab"/>
        <w:spacing w:after="0" w:line="240" w:lineRule="auto"/>
        <w:ind w:firstLine="41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  <w:cs/>
        </w:rPr>
        <w:t>4.3 รายได้ด้านการท่องเที่ยวที่เพิ่มขึ้น</w:t>
      </w:r>
    </w:p>
    <w:p w:rsidR="0066375D" w:rsidRPr="00745B1D" w:rsidRDefault="0066375D" w:rsidP="0066375D">
      <w:pPr>
        <w:pStyle w:val="ab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6375D" w:rsidRPr="00745B1D" w:rsidRDefault="0066375D" w:rsidP="0066375D">
      <w:pPr>
        <w:pStyle w:val="ab"/>
        <w:numPr>
          <w:ilvl w:val="0"/>
          <w:numId w:val="41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</w:t>
      </w:r>
    </w:p>
    <w:p w:rsidR="0066375D" w:rsidRPr="00745B1D" w:rsidRDefault="0066375D" w:rsidP="0066375D">
      <w:pPr>
        <w:pStyle w:val="ab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c"/>
        <w:tblW w:w="9356" w:type="dxa"/>
        <w:tblInd w:w="250" w:type="dxa"/>
        <w:tblLook w:val="04A0" w:firstRow="1" w:lastRow="0" w:firstColumn="1" w:lastColumn="0" w:noHBand="0" w:noVBand="1"/>
      </w:tblPr>
      <w:tblGrid>
        <w:gridCol w:w="2507"/>
        <w:gridCol w:w="4864"/>
        <w:gridCol w:w="1985"/>
      </w:tblGrid>
      <w:tr w:rsidR="0066375D" w:rsidRPr="00745B1D" w:rsidTr="00A74B2D">
        <w:trPr>
          <w:trHeight w:val="653"/>
        </w:trPr>
        <w:tc>
          <w:tcPr>
            <w:tcW w:w="2507" w:type="dxa"/>
            <w:shd w:val="clear" w:color="auto" w:fill="F2DBDB" w:themeFill="accent2" w:themeFillTint="33"/>
            <w:vAlign w:val="center"/>
          </w:tcPr>
          <w:p w:rsidR="0066375D" w:rsidRPr="00745B1D" w:rsidRDefault="0066375D" w:rsidP="00A74B2D">
            <w:pPr>
              <w:pStyle w:val="ab"/>
              <w:spacing w:after="24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864" w:type="dxa"/>
            <w:shd w:val="clear" w:color="auto" w:fill="F2DBDB" w:themeFill="accent2" w:themeFillTint="33"/>
            <w:vAlign w:val="center"/>
          </w:tcPr>
          <w:p w:rsidR="0066375D" w:rsidRPr="00745B1D" w:rsidRDefault="0066375D" w:rsidP="00A74B2D">
            <w:pPr>
              <w:pStyle w:val="ab"/>
              <w:spacing w:after="240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745B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66375D" w:rsidRPr="00745B1D" w:rsidRDefault="0066375D" w:rsidP="00A74B2D">
            <w:pPr>
              <w:pStyle w:val="ab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</w:tr>
      <w:tr w:rsidR="001D1DAB" w:rsidRPr="00745B1D" w:rsidTr="00A74B2D">
        <w:trPr>
          <w:trHeight w:val="561"/>
        </w:trPr>
        <w:tc>
          <w:tcPr>
            <w:tcW w:w="2507" w:type="dxa"/>
            <w:vAlign w:val="center"/>
          </w:tcPr>
          <w:p w:rsidR="001D1DAB" w:rsidRPr="00745B1D" w:rsidRDefault="001D1DAB" w:rsidP="00A74B2D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64" w:type="dxa"/>
            <w:vAlign w:val="center"/>
          </w:tcPr>
          <w:p w:rsidR="001D1DAB" w:rsidRPr="00745B1D" w:rsidRDefault="001D1DAB" w:rsidP="00A74B2D">
            <w:pPr>
              <w:pStyle w:val="ab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พัฒนาเมืองน่าอยู่ สู่สังคมมั่นคง และเป็นสุข</w:t>
            </w:r>
          </w:p>
        </w:tc>
        <w:tc>
          <w:tcPr>
            <w:tcW w:w="1985" w:type="dxa"/>
            <w:vAlign w:val="center"/>
          </w:tcPr>
          <w:p w:rsidR="001D1DAB" w:rsidRPr="00745B1D" w:rsidRDefault="001D1DAB" w:rsidP="006071D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1D1DAB" w:rsidRPr="00745B1D" w:rsidTr="00A74B2D">
        <w:trPr>
          <w:trHeight w:val="541"/>
        </w:trPr>
        <w:tc>
          <w:tcPr>
            <w:tcW w:w="2507" w:type="dxa"/>
            <w:vAlign w:val="center"/>
          </w:tcPr>
          <w:p w:rsidR="001D1DAB" w:rsidRPr="00745B1D" w:rsidRDefault="001D1DAB" w:rsidP="00A74B2D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64" w:type="dxa"/>
            <w:vAlign w:val="center"/>
          </w:tcPr>
          <w:p w:rsidR="001D1DAB" w:rsidRPr="00745B1D" w:rsidRDefault="001D1DAB" w:rsidP="00A74B2D">
            <w:pPr>
              <w:pStyle w:val="ab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พัฒนาผลิตภัณฑ์สู่ระดับมาตรฐานสากล</w:t>
            </w:r>
          </w:p>
        </w:tc>
        <w:tc>
          <w:tcPr>
            <w:tcW w:w="1985" w:type="dxa"/>
            <w:vAlign w:val="center"/>
          </w:tcPr>
          <w:p w:rsidR="001D1DAB" w:rsidRPr="00745B1D" w:rsidRDefault="001D1DAB" w:rsidP="006071D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1D1DAB" w:rsidRPr="00745B1D" w:rsidTr="00A74B2D">
        <w:trPr>
          <w:trHeight w:val="542"/>
        </w:trPr>
        <w:tc>
          <w:tcPr>
            <w:tcW w:w="2507" w:type="dxa"/>
            <w:vAlign w:val="center"/>
          </w:tcPr>
          <w:p w:rsidR="001D1DAB" w:rsidRPr="00745B1D" w:rsidRDefault="001D1DAB" w:rsidP="00A74B2D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64" w:type="dxa"/>
            <w:vAlign w:val="center"/>
          </w:tcPr>
          <w:p w:rsidR="001D1DAB" w:rsidRPr="00745B1D" w:rsidRDefault="001D1DAB" w:rsidP="0079118F">
            <w:pPr>
              <w:pStyle w:val="ab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ส่งเสริมการท่องเที่ยว</w:t>
            </w:r>
            <w:r w:rsidR="0079118F"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985" w:type="dxa"/>
            <w:vAlign w:val="center"/>
          </w:tcPr>
          <w:p w:rsidR="001D1DAB" w:rsidRPr="00745B1D" w:rsidRDefault="001D1DAB" w:rsidP="006071D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B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:rsidR="00AC539F" w:rsidRPr="00745B1D" w:rsidRDefault="00AC539F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B944F4" w:rsidRPr="00745B1D" w:rsidRDefault="00B944F4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E71AED" w:rsidRPr="00745B1D" w:rsidRDefault="00E71AED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E71AED" w:rsidRPr="00745B1D" w:rsidRDefault="00E71AED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B944F4" w:rsidRPr="00745B1D" w:rsidRDefault="00B944F4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B944F4" w:rsidRPr="00745B1D" w:rsidRDefault="00B944F4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B944F4" w:rsidRPr="00745B1D" w:rsidRDefault="00B944F4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B944F4" w:rsidRPr="00745B1D" w:rsidRDefault="00B944F4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C84685" w:rsidRPr="00745B1D" w:rsidRDefault="00B4755E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เป้าประสงค์เชิงยุทธศาสตร์และตัวชี้วัด</w:t>
      </w:r>
    </w:p>
    <w:p w:rsidR="006F0818" w:rsidRPr="00745B1D" w:rsidRDefault="006F0818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31771B" w:rsidRPr="00745B1D" w:rsidRDefault="0031771B" w:rsidP="00B4755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90524" w:rsidRPr="00745B1D" w:rsidRDefault="00C84685" w:rsidP="00A90524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745B1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>พัฒนาเมืองน่าอยู่ สู่สังคมมั่นคง และเป็นสุข</w:t>
      </w:r>
    </w:p>
    <w:p w:rsidR="006F0818" w:rsidRPr="00745B1D" w:rsidRDefault="006F0818" w:rsidP="00A90524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20"/>
          <w:szCs w:val="20"/>
        </w:rPr>
      </w:pPr>
    </w:p>
    <w:p w:rsidR="0031771B" w:rsidRPr="00745B1D" w:rsidRDefault="0031771B" w:rsidP="00A90524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ac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20"/>
        <w:gridCol w:w="874"/>
        <w:gridCol w:w="850"/>
        <w:gridCol w:w="851"/>
        <w:gridCol w:w="850"/>
        <w:gridCol w:w="912"/>
        <w:gridCol w:w="2773"/>
      </w:tblGrid>
      <w:tr w:rsidR="00C234D2" w:rsidRPr="00745B1D" w:rsidTr="00403C05">
        <w:tc>
          <w:tcPr>
            <w:tcW w:w="1843" w:type="dxa"/>
            <w:vMerge w:val="restart"/>
            <w:shd w:val="clear" w:color="auto" w:fill="FFCCCC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820" w:type="dxa"/>
            <w:vMerge w:val="restart"/>
            <w:shd w:val="clear" w:color="auto" w:fill="FFCCCC"/>
            <w:vAlign w:val="center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337" w:type="dxa"/>
            <w:gridSpan w:val="5"/>
            <w:shd w:val="clear" w:color="auto" w:fill="FFCCCC"/>
            <w:vAlign w:val="center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773" w:type="dxa"/>
            <w:vMerge w:val="restart"/>
            <w:shd w:val="clear" w:color="auto" w:fill="FFCCCC"/>
            <w:vAlign w:val="center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C234D2" w:rsidRPr="00745B1D" w:rsidTr="00403C05">
        <w:tc>
          <w:tcPr>
            <w:tcW w:w="1843" w:type="dxa"/>
            <w:vMerge/>
            <w:shd w:val="clear" w:color="auto" w:fill="FFCCCC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0" w:type="dxa"/>
            <w:vMerge/>
            <w:shd w:val="clear" w:color="auto" w:fill="FFCCCC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4" w:type="dxa"/>
            <w:shd w:val="clear" w:color="auto" w:fill="FFCCCC"/>
          </w:tcPr>
          <w:p w:rsidR="00C234D2" w:rsidRPr="00745B1D" w:rsidRDefault="00C234D2" w:rsidP="007D596D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D596D"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CCCC"/>
          </w:tcPr>
          <w:p w:rsidR="00C234D2" w:rsidRPr="00745B1D" w:rsidRDefault="00C234D2" w:rsidP="007D596D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D596D"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FFCCCC"/>
          </w:tcPr>
          <w:p w:rsidR="00C234D2" w:rsidRPr="00745B1D" w:rsidRDefault="00C234D2" w:rsidP="007D596D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D596D"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850" w:type="dxa"/>
            <w:shd w:val="clear" w:color="auto" w:fill="FFCCCC"/>
          </w:tcPr>
          <w:p w:rsidR="00C234D2" w:rsidRPr="00745B1D" w:rsidRDefault="00C234D2" w:rsidP="007D596D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D596D"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12" w:type="dxa"/>
            <w:shd w:val="clear" w:color="auto" w:fill="FFCCCC"/>
          </w:tcPr>
          <w:p w:rsidR="00C234D2" w:rsidRPr="00745B1D" w:rsidRDefault="00C234D2" w:rsidP="000C0AF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7D596D"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- 6</w:t>
            </w:r>
            <w:r w:rsidR="000C0AF2"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773" w:type="dxa"/>
            <w:vMerge/>
            <w:shd w:val="clear" w:color="auto" w:fill="FFCCCC"/>
          </w:tcPr>
          <w:p w:rsidR="00C234D2" w:rsidRPr="00745B1D" w:rsidRDefault="00C234D2" w:rsidP="00C234D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C0AF2" w:rsidRPr="00745B1D" w:rsidTr="00403C05">
        <w:tc>
          <w:tcPr>
            <w:tcW w:w="1843" w:type="dxa"/>
          </w:tcPr>
          <w:p w:rsidR="000C0AF2" w:rsidRPr="00745B1D" w:rsidRDefault="000C0AF2" w:rsidP="00145A56">
            <w:pPr>
              <w:pStyle w:val="a3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45B1D">
              <w:rPr>
                <w:rFonts w:ascii="TH SarabunIT๙" w:hAnsi="TH SarabunIT๙" w:cs="TH SarabunIT๙"/>
                <w:sz w:val="28"/>
                <w:szCs w:val="28"/>
                <w:cs/>
              </w:rPr>
              <w:t>1.ประชาชนมีคุณภาพชีวิตที่ดี สู่สังคมมั่นคงและเป็นสุข</w:t>
            </w:r>
          </w:p>
          <w:p w:rsidR="000C0AF2" w:rsidRPr="00745B1D" w:rsidRDefault="000C0AF2" w:rsidP="00A90524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0" w:type="dxa"/>
          </w:tcPr>
          <w:p w:rsidR="000C0AF2" w:rsidRPr="00745B1D" w:rsidRDefault="000C0AF2" w:rsidP="003E100C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745B1D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การบริหารจัดการ</w:t>
            </w:r>
          </w:p>
          <w:p w:rsidR="000C0AF2" w:rsidRPr="00745B1D" w:rsidRDefault="000C0AF2" w:rsidP="003E100C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ด้านการพัฒนาสังคมน่าอยู่</w:t>
            </w:r>
          </w:p>
        </w:tc>
        <w:tc>
          <w:tcPr>
            <w:tcW w:w="874" w:type="dxa"/>
          </w:tcPr>
          <w:p w:rsidR="000C0AF2" w:rsidRPr="00745B1D" w:rsidRDefault="000C0AF2" w:rsidP="000C0AF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745B1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:rsidR="000C0AF2" w:rsidRPr="00745B1D" w:rsidRDefault="000C0AF2" w:rsidP="000C0AF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851" w:type="dxa"/>
          </w:tcPr>
          <w:p w:rsidR="000C0AF2" w:rsidRPr="00745B1D" w:rsidRDefault="000C0AF2" w:rsidP="000C0AF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850" w:type="dxa"/>
          </w:tcPr>
          <w:p w:rsidR="000C0AF2" w:rsidRPr="00745B1D" w:rsidRDefault="000C0AF2" w:rsidP="000C0AF2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912" w:type="dxa"/>
          </w:tcPr>
          <w:p w:rsidR="000C0AF2" w:rsidRPr="00745B1D" w:rsidRDefault="000C0AF2" w:rsidP="000C0AF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745B1D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773" w:type="dxa"/>
          </w:tcPr>
          <w:p w:rsidR="000C0AF2" w:rsidRPr="00745B1D" w:rsidRDefault="000C0AF2" w:rsidP="007F1A4B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</w:t>
            </w: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สร้างเสริมการมีส่วนร่วม </w:t>
            </w:r>
          </w:p>
          <w:p w:rsidR="000C0AF2" w:rsidRPr="00745B1D" w:rsidRDefault="000C0AF2" w:rsidP="007F1A4B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การเรียนรู้และเครือข่ายสังคม</w:t>
            </w:r>
          </w:p>
          <w:p w:rsidR="000C0AF2" w:rsidRPr="00745B1D" w:rsidRDefault="000C0AF2" w:rsidP="0081177C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2.</w:t>
            </w:r>
            <w:r w:rsidRPr="00745B1D">
              <w:rPr>
                <w:rFonts w:ascii="TH SarabunIT๙" w:hAnsi="TH SarabunIT๙" w:cs="TH SarabunIT๙"/>
                <w:sz w:val="28"/>
                <w:cs/>
              </w:rPr>
              <w:t>พัฒนาคุณภาพชีวิตและครอบครัว</w:t>
            </w:r>
          </w:p>
          <w:p w:rsidR="000C0AF2" w:rsidRPr="00745B1D" w:rsidRDefault="000C0AF2" w:rsidP="00145A56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3.พัฒนาโครงสร้างพื้นฐานและสิ่งอำนวยความสะดวก</w:t>
            </w:r>
          </w:p>
        </w:tc>
      </w:tr>
      <w:tr w:rsidR="000C0AF2" w:rsidRPr="00745B1D" w:rsidTr="00403C05">
        <w:tc>
          <w:tcPr>
            <w:tcW w:w="1843" w:type="dxa"/>
          </w:tcPr>
          <w:p w:rsidR="000C0AF2" w:rsidRPr="00745B1D" w:rsidRDefault="000C0AF2" w:rsidP="00403C05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๒.ทรัพยากรธรรมชาติสิ่งแวดล้อม และพลังงานได้รับการพัฒนาอย่างยั่งยืน</w:t>
            </w:r>
          </w:p>
        </w:tc>
        <w:tc>
          <w:tcPr>
            <w:tcW w:w="1820" w:type="dxa"/>
          </w:tcPr>
          <w:p w:rsidR="000C0AF2" w:rsidRPr="00745B1D" w:rsidRDefault="000C0AF2" w:rsidP="003E100C">
            <w:pPr>
              <w:spacing w:after="0" w:line="240" w:lineRule="auto"/>
              <w:rPr>
                <w:rFonts w:ascii="TH SarabunIT๙" w:eastAsia="+mn-ea" w:hAnsi="TH SarabunIT๙" w:cs="TH SarabunIT๙"/>
                <w:kern w:val="24"/>
                <w:sz w:val="28"/>
              </w:rPr>
            </w:pPr>
            <w:r w:rsidRPr="00745B1D">
              <w:rPr>
                <w:rFonts w:ascii="TH SarabunIT๙" w:eastAsia="Tahoma" w:hAnsi="TH SarabunIT๙" w:cs="TH SarabunIT๙"/>
                <w:sz w:val="28"/>
                <w:cs/>
              </w:rPr>
              <w:t>การบริหารจัดการด้านทรัพยากร</w:t>
            </w:r>
          </w:p>
          <w:p w:rsidR="000C0AF2" w:rsidRPr="00745B1D" w:rsidRDefault="000C0AF2" w:rsidP="003E100C">
            <w:pPr>
              <w:spacing w:after="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45B1D">
              <w:rPr>
                <w:rFonts w:ascii="TH SarabunIT๙" w:eastAsia="+mn-ea" w:hAnsi="TH SarabunIT๙" w:cs="TH SarabunIT๙"/>
                <w:kern w:val="24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874" w:type="dxa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745B1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0" w:type="dxa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851" w:type="dxa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850" w:type="dxa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912" w:type="dxa"/>
          </w:tcPr>
          <w:p w:rsidR="000C0AF2" w:rsidRPr="00745B1D" w:rsidRDefault="000C0AF2" w:rsidP="000C1C0A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745B1D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773" w:type="dxa"/>
          </w:tcPr>
          <w:p w:rsidR="000C0AF2" w:rsidRPr="00745B1D" w:rsidRDefault="000C0AF2" w:rsidP="00ED2C10">
            <w:pPr>
              <w:spacing w:after="0" w:line="240" w:lineRule="auto"/>
              <w:ind w:right="-23"/>
              <w:jc w:val="both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4.ส่งเสริมความสมดุล</w:t>
            </w:r>
          </w:p>
          <w:p w:rsidR="000C0AF2" w:rsidRPr="00745B1D" w:rsidRDefault="000C0AF2" w:rsidP="00ED2C10">
            <w:pPr>
              <w:spacing w:after="0" w:line="240" w:lineRule="auto"/>
              <w:ind w:right="-23"/>
              <w:jc w:val="both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ของทรัพยากรธรรมชาติและสิ่งแวดล้อม</w:t>
            </w:r>
          </w:p>
          <w:p w:rsidR="000C0AF2" w:rsidRPr="00745B1D" w:rsidRDefault="000C0AF2" w:rsidP="0081177C">
            <w:pPr>
              <w:spacing w:after="0" w:line="240" w:lineRule="auto"/>
              <w:ind w:right="-109"/>
              <w:jc w:val="both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5.ส่งเสริมการใช้พลังงานอย่างคุ้มค่า</w:t>
            </w:r>
          </w:p>
        </w:tc>
      </w:tr>
    </w:tbl>
    <w:p w:rsidR="006F0818" w:rsidRPr="00745B1D" w:rsidRDefault="006F0818" w:rsidP="00C84685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</w:rPr>
      </w:pPr>
    </w:p>
    <w:p w:rsidR="00C84685" w:rsidRPr="00745B1D" w:rsidRDefault="00C84685" w:rsidP="00C84685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Pr="00745B1D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745B1D">
        <w:rPr>
          <w:rFonts w:ascii="TH SarabunIT๙" w:hAnsi="TH SarabunIT๙" w:cs="TH SarabunIT๙"/>
          <w:sz w:val="32"/>
          <w:szCs w:val="32"/>
          <w:cs/>
        </w:rPr>
        <w:t>พัฒนาผลิตภัณฑ์สู่ระดับมาตรฐานสากล</w:t>
      </w:r>
    </w:p>
    <w:p w:rsidR="006F0818" w:rsidRPr="00745B1D" w:rsidRDefault="006F0818" w:rsidP="00C84685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14"/>
          <w:szCs w:val="14"/>
        </w:rPr>
      </w:pPr>
    </w:p>
    <w:p w:rsidR="0031771B" w:rsidRPr="00745B1D" w:rsidRDefault="0031771B" w:rsidP="00C84685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ac"/>
        <w:tblW w:w="10688" w:type="dxa"/>
        <w:tblInd w:w="-459" w:type="dxa"/>
        <w:tblLook w:val="04A0" w:firstRow="1" w:lastRow="0" w:firstColumn="1" w:lastColumn="0" w:noHBand="0" w:noVBand="1"/>
      </w:tblPr>
      <w:tblGrid>
        <w:gridCol w:w="1809"/>
        <w:gridCol w:w="2160"/>
        <w:gridCol w:w="874"/>
        <w:gridCol w:w="850"/>
        <w:gridCol w:w="851"/>
        <w:gridCol w:w="850"/>
        <w:gridCol w:w="912"/>
        <w:gridCol w:w="2382"/>
      </w:tblGrid>
      <w:tr w:rsidR="00406CE7" w:rsidRPr="00745B1D" w:rsidTr="00C73821">
        <w:tc>
          <w:tcPr>
            <w:tcW w:w="1809" w:type="dxa"/>
            <w:vMerge w:val="restart"/>
            <w:shd w:val="clear" w:color="auto" w:fill="FFCCCC"/>
          </w:tcPr>
          <w:p w:rsidR="00406CE7" w:rsidRPr="00745B1D" w:rsidRDefault="00406CE7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:rsidR="00406CE7" w:rsidRPr="00745B1D" w:rsidRDefault="00406CE7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2160" w:type="dxa"/>
            <w:vMerge w:val="restart"/>
            <w:shd w:val="clear" w:color="auto" w:fill="FFCCCC"/>
            <w:vAlign w:val="center"/>
          </w:tcPr>
          <w:p w:rsidR="00406CE7" w:rsidRPr="00745B1D" w:rsidRDefault="00406CE7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337" w:type="dxa"/>
            <w:gridSpan w:val="5"/>
            <w:shd w:val="clear" w:color="auto" w:fill="FFCCCC"/>
            <w:vAlign w:val="center"/>
          </w:tcPr>
          <w:p w:rsidR="00406CE7" w:rsidRPr="00745B1D" w:rsidRDefault="00406CE7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382" w:type="dxa"/>
            <w:vMerge w:val="restart"/>
            <w:shd w:val="clear" w:color="auto" w:fill="FFCCCC"/>
            <w:vAlign w:val="center"/>
          </w:tcPr>
          <w:p w:rsidR="00406CE7" w:rsidRPr="00745B1D" w:rsidRDefault="00406CE7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0C0AF2" w:rsidRPr="00745B1D" w:rsidTr="0079118F">
        <w:tc>
          <w:tcPr>
            <w:tcW w:w="1809" w:type="dxa"/>
            <w:vMerge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64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61- 64</w:t>
            </w:r>
          </w:p>
        </w:tc>
        <w:tc>
          <w:tcPr>
            <w:tcW w:w="2382" w:type="dxa"/>
            <w:vMerge/>
            <w:tcBorders>
              <w:bottom w:val="single" w:sz="4" w:space="0" w:color="000000" w:themeColor="text1"/>
            </w:tcBorders>
            <w:shd w:val="clear" w:color="auto" w:fill="FFCCCC"/>
          </w:tcPr>
          <w:p w:rsidR="000C0AF2" w:rsidRPr="00745B1D" w:rsidRDefault="000C0AF2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B34DA" w:rsidRPr="00745B1D" w:rsidTr="0079118F">
        <w:tc>
          <w:tcPr>
            <w:tcW w:w="1809" w:type="dxa"/>
            <w:shd w:val="clear" w:color="auto" w:fill="FFFFFF" w:themeFill="background1"/>
          </w:tcPr>
          <w:p w:rsidR="008B34DA" w:rsidRPr="00745B1D" w:rsidRDefault="008B34DA" w:rsidP="009C1C2A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1.</w:t>
            </w: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 แหล่</w:t>
            </w:r>
            <w:r w:rsidR="009C1C2A" w:rsidRPr="00745B1D">
              <w:rPr>
                <w:rFonts w:ascii="TH SarabunIT๙" w:hAnsi="TH SarabunIT๙" w:cs="TH SarabunIT๙"/>
                <w:sz w:val="28"/>
                <w:cs/>
              </w:rPr>
              <w:t>งผลิตสินค้าเกษตรและอาหารปลอดภัย</w:t>
            </w: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ได้มาตรฐาน </w:t>
            </w:r>
          </w:p>
        </w:tc>
        <w:tc>
          <w:tcPr>
            <w:tcW w:w="2160" w:type="dxa"/>
            <w:shd w:val="clear" w:color="auto" w:fill="FFFFFF" w:themeFill="background1"/>
          </w:tcPr>
          <w:p w:rsidR="008B34DA" w:rsidRPr="00745B1D" w:rsidRDefault="008B34DA" w:rsidP="008B34DA">
            <w:pPr>
              <w:pStyle w:val="ab"/>
              <w:tabs>
                <w:tab w:val="left" w:pos="213"/>
              </w:tabs>
              <w:spacing w:after="0" w:line="300" w:lineRule="exact"/>
              <w:ind w:left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noProof/>
                <w:sz w:val="28"/>
                <w:cs/>
              </w:rPr>
              <w:t>ร้อยละของแปลงฟาร์มที่ผ่านการรับรองมาตรฐาน</w:t>
            </w:r>
            <w:r w:rsidRPr="00745B1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มาตรฐาน</w:t>
            </w:r>
            <w:r w:rsidRPr="00745B1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GAP</w:t>
            </w:r>
          </w:p>
        </w:tc>
        <w:tc>
          <w:tcPr>
            <w:tcW w:w="874" w:type="dxa"/>
            <w:shd w:val="clear" w:color="auto" w:fill="FFFFFF" w:themeFill="background1"/>
          </w:tcPr>
          <w:p w:rsidR="008B34DA" w:rsidRPr="00745B1D" w:rsidRDefault="008B34DA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B34DA" w:rsidRPr="00745B1D" w:rsidRDefault="008B34DA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B34DA" w:rsidRPr="00745B1D" w:rsidRDefault="008B34DA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B34DA" w:rsidRPr="00745B1D" w:rsidRDefault="008B34DA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912" w:type="dxa"/>
            <w:shd w:val="clear" w:color="auto" w:fill="FFFFFF" w:themeFill="background1"/>
          </w:tcPr>
          <w:p w:rsidR="008B34DA" w:rsidRPr="00745B1D" w:rsidRDefault="008B34DA" w:rsidP="008B34D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ร้อยละ 20</w:t>
            </w:r>
          </w:p>
        </w:tc>
        <w:tc>
          <w:tcPr>
            <w:tcW w:w="2382" w:type="dxa"/>
            <w:shd w:val="clear" w:color="auto" w:fill="FFFFFF" w:themeFill="background1"/>
          </w:tcPr>
          <w:p w:rsidR="008B34DA" w:rsidRPr="00745B1D" w:rsidRDefault="008B34DA" w:rsidP="009F15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1.พัฒนาปัจจัยพื้นฐานเพื่อการผลิต</w:t>
            </w:r>
          </w:p>
          <w:p w:rsidR="008B34DA" w:rsidRPr="00745B1D" w:rsidRDefault="008B34DA" w:rsidP="009F15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2.พัฒนาศักยภาพเกษตรกร/ผู้ประกอบการและเครือข่าย</w:t>
            </w:r>
          </w:p>
          <w:p w:rsidR="008B34DA" w:rsidRPr="00745B1D" w:rsidRDefault="008B34DA" w:rsidP="009F15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0AF2" w:rsidRPr="00745B1D" w:rsidTr="00C73821">
        <w:tc>
          <w:tcPr>
            <w:tcW w:w="1809" w:type="dxa"/>
            <w:shd w:val="clear" w:color="auto" w:fill="FFFFFF" w:themeFill="background1"/>
          </w:tcPr>
          <w:p w:rsidR="000C0AF2" w:rsidRPr="00745B1D" w:rsidRDefault="000C0AF2" w:rsidP="00C92433">
            <w:pPr>
              <w:spacing w:after="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๒.ผู้ประกอบการสามารถขยายช่องทาง และสร้างโอกาสทางการค้า</w:t>
            </w:r>
          </w:p>
        </w:tc>
        <w:tc>
          <w:tcPr>
            <w:tcW w:w="2160" w:type="dxa"/>
            <w:shd w:val="clear" w:color="auto" w:fill="FFFFFF" w:themeFill="background1"/>
          </w:tcPr>
          <w:p w:rsidR="000C0AF2" w:rsidRPr="00745B1D" w:rsidRDefault="000C0AF2" w:rsidP="007D596D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745B1D">
              <w:rPr>
                <w:rFonts w:ascii="TH SarabunIT๙" w:hAnsi="TH SarabunIT๙" w:cs="TH SarabunIT๙"/>
                <w:sz w:val="28"/>
                <w:szCs w:val="28"/>
                <w:cs/>
              </w:rPr>
              <w:t>2.การบริหารจัดการ</w:t>
            </w:r>
          </w:p>
          <w:p w:rsidR="000C0AF2" w:rsidRPr="00745B1D" w:rsidRDefault="000C0AF2" w:rsidP="007D596D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ด้านการพัฒนาเศรษฐกิจ </w:t>
            </w:r>
          </w:p>
          <w:p w:rsidR="000C0AF2" w:rsidRPr="00745B1D" w:rsidRDefault="000C0AF2" w:rsidP="00915B20">
            <w:pPr>
              <w:pStyle w:val="ab"/>
              <w:tabs>
                <w:tab w:val="left" w:pos="213"/>
              </w:tabs>
              <w:spacing w:after="0" w:line="300" w:lineRule="exact"/>
              <w:ind w:left="0"/>
              <w:rPr>
                <w:rFonts w:ascii="TH SarabunIT๙" w:eastAsia="Times New Roman" w:hAnsi="TH SarabunIT๙" w:cs="TH SarabunIT๙"/>
                <w:sz w:val="28"/>
                <w:highlight w:val="yellow"/>
                <w:cs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745B1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851" w:type="dxa"/>
            <w:shd w:val="clear" w:color="auto" w:fill="FFFFFF" w:themeFill="background1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850" w:type="dxa"/>
            <w:shd w:val="clear" w:color="auto" w:fill="FFFFFF" w:themeFill="background1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912" w:type="dxa"/>
            <w:shd w:val="clear" w:color="auto" w:fill="FFFFFF" w:themeFill="background1"/>
          </w:tcPr>
          <w:p w:rsidR="000C0AF2" w:rsidRPr="00745B1D" w:rsidRDefault="000C0AF2" w:rsidP="000C1C0A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745B1D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382" w:type="dxa"/>
            <w:shd w:val="clear" w:color="auto" w:fill="FFFFFF" w:themeFill="background1"/>
          </w:tcPr>
          <w:p w:rsidR="000C0AF2" w:rsidRPr="00745B1D" w:rsidRDefault="000C0AF2" w:rsidP="00C924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3.ยกระดับคุณภาพสินค้าเกษตร และการแปรรูป</w:t>
            </w:r>
          </w:p>
          <w:p w:rsidR="000C0AF2" w:rsidRPr="00745B1D" w:rsidRDefault="000C0AF2" w:rsidP="00C924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 xml:space="preserve">4.ส่งเสริมระบบบริหารจัดการสินค้าแบบครบวงจร </w:t>
            </w:r>
          </w:p>
          <w:p w:rsidR="000C0AF2" w:rsidRPr="00745B1D" w:rsidRDefault="000C0AF2" w:rsidP="00C924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5. พัฒนาระบบการตลาด</w:t>
            </w:r>
          </w:p>
          <w:p w:rsidR="000C0AF2" w:rsidRPr="00745B1D" w:rsidRDefault="000C0AF2" w:rsidP="00C9243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และเพิ่มช่องทางการจำหน่าย</w:t>
            </w:r>
          </w:p>
        </w:tc>
      </w:tr>
    </w:tbl>
    <w:p w:rsidR="006F0818" w:rsidRPr="00745B1D" w:rsidRDefault="006F0818" w:rsidP="007752AA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  <w:cs/>
        </w:rPr>
      </w:pPr>
    </w:p>
    <w:p w:rsidR="005364B8" w:rsidRPr="00745B1D" w:rsidRDefault="007752AA" w:rsidP="007752AA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</w:t>
      </w:r>
      <w:r w:rsidR="00824F87" w:rsidRPr="00745B1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253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118F" w:rsidRPr="00745B1D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ส่งเสริมการท่องเที่ยวทาง</w:t>
      </w:r>
      <w:r w:rsidRPr="00745B1D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6F0818" w:rsidRPr="00745B1D" w:rsidRDefault="006F0818" w:rsidP="007752AA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12"/>
          <w:szCs w:val="12"/>
        </w:rPr>
      </w:pPr>
    </w:p>
    <w:p w:rsidR="0031771B" w:rsidRPr="00745B1D" w:rsidRDefault="0031771B" w:rsidP="007752AA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Style w:val="ac"/>
        <w:tblW w:w="10773" w:type="dxa"/>
        <w:tblInd w:w="-459" w:type="dxa"/>
        <w:tblLook w:val="04A0" w:firstRow="1" w:lastRow="0" w:firstColumn="1" w:lastColumn="0" w:noHBand="0" w:noVBand="1"/>
      </w:tblPr>
      <w:tblGrid>
        <w:gridCol w:w="1809"/>
        <w:gridCol w:w="2160"/>
        <w:gridCol w:w="874"/>
        <w:gridCol w:w="850"/>
        <w:gridCol w:w="851"/>
        <w:gridCol w:w="850"/>
        <w:gridCol w:w="912"/>
        <w:gridCol w:w="2467"/>
      </w:tblGrid>
      <w:tr w:rsidR="006A598E" w:rsidRPr="00745B1D" w:rsidTr="00403C05">
        <w:tc>
          <w:tcPr>
            <w:tcW w:w="1809" w:type="dxa"/>
            <w:vMerge w:val="restart"/>
            <w:shd w:val="clear" w:color="auto" w:fill="FFCCCC"/>
          </w:tcPr>
          <w:p w:rsidR="005364B8" w:rsidRPr="00745B1D" w:rsidRDefault="005364B8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  <w:p w:rsidR="005364B8" w:rsidRPr="00745B1D" w:rsidRDefault="005364B8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2160" w:type="dxa"/>
            <w:vMerge w:val="restart"/>
            <w:shd w:val="clear" w:color="auto" w:fill="FFCCCC"/>
            <w:vAlign w:val="center"/>
          </w:tcPr>
          <w:p w:rsidR="005364B8" w:rsidRPr="00745B1D" w:rsidRDefault="005364B8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337" w:type="dxa"/>
            <w:gridSpan w:val="5"/>
            <w:shd w:val="clear" w:color="auto" w:fill="FFCCCC"/>
            <w:vAlign w:val="center"/>
          </w:tcPr>
          <w:p w:rsidR="005364B8" w:rsidRPr="00745B1D" w:rsidRDefault="005364B8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467" w:type="dxa"/>
            <w:vMerge w:val="restart"/>
            <w:shd w:val="clear" w:color="auto" w:fill="FFCCCC"/>
            <w:vAlign w:val="center"/>
          </w:tcPr>
          <w:p w:rsidR="005364B8" w:rsidRPr="00745B1D" w:rsidRDefault="005364B8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0C0AF2" w:rsidRPr="00745B1D" w:rsidTr="00403C05">
        <w:tc>
          <w:tcPr>
            <w:tcW w:w="1809" w:type="dxa"/>
            <w:vMerge/>
            <w:shd w:val="clear" w:color="auto" w:fill="FFCCCC"/>
          </w:tcPr>
          <w:p w:rsidR="000C0AF2" w:rsidRPr="00745B1D" w:rsidRDefault="000C0AF2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shd w:val="clear" w:color="auto" w:fill="FFCCCC"/>
          </w:tcPr>
          <w:p w:rsidR="000C0AF2" w:rsidRPr="00745B1D" w:rsidRDefault="000C0AF2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4" w:type="dxa"/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61</w:t>
            </w:r>
          </w:p>
        </w:tc>
        <w:tc>
          <w:tcPr>
            <w:tcW w:w="850" w:type="dxa"/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62</w:t>
            </w:r>
          </w:p>
        </w:tc>
        <w:tc>
          <w:tcPr>
            <w:tcW w:w="851" w:type="dxa"/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63</w:t>
            </w:r>
          </w:p>
        </w:tc>
        <w:tc>
          <w:tcPr>
            <w:tcW w:w="850" w:type="dxa"/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64</w:t>
            </w:r>
          </w:p>
        </w:tc>
        <w:tc>
          <w:tcPr>
            <w:tcW w:w="912" w:type="dxa"/>
            <w:shd w:val="clear" w:color="auto" w:fill="FFCCCC"/>
          </w:tcPr>
          <w:p w:rsidR="000C0AF2" w:rsidRPr="00745B1D" w:rsidRDefault="000C0AF2" w:rsidP="000C1C0A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61- 64</w:t>
            </w:r>
          </w:p>
        </w:tc>
        <w:tc>
          <w:tcPr>
            <w:tcW w:w="2467" w:type="dxa"/>
            <w:vMerge/>
            <w:shd w:val="clear" w:color="auto" w:fill="FFCCCC"/>
          </w:tcPr>
          <w:p w:rsidR="000C0AF2" w:rsidRPr="00745B1D" w:rsidRDefault="000C0AF2" w:rsidP="00ED2C10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118F" w:rsidRPr="00745B1D" w:rsidTr="00403C05">
        <w:tc>
          <w:tcPr>
            <w:tcW w:w="1809" w:type="dxa"/>
            <w:shd w:val="clear" w:color="auto" w:fill="FFFFFF" w:themeFill="background1"/>
          </w:tcPr>
          <w:p w:rsidR="0079118F" w:rsidRPr="00745B1D" w:rsidRDefault="0079118F" w:rsidP="005364B8">
            <w:pPr>
              <w:pStyle w:val="a3"/>
              <w:tabs>
                <w:tab w:val="left" w:pos="284"/>
              </w:tabs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ปัจจัยพื้นฐาน</w:t>
            </w:r>
          </w:p>
          <w:p w:rsidR="0079118F" w:rsidRPr="00745B1D" w:rsidRDefault="0079118F" w:rsidP="005364B8">
            <w:pPr>
              <w:pStyle w:val="a3"/>
              <w:tabs>
                <w:tab w:val="left" w:pos="284"/>
              </w:tabs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ของแหล่งท่องเที่ยว</w:t>
            </w:r>
          </w:p>
          <w:p w:rsidR="0079118F" w:rsidRPr="00745B1D" w:rsidRDefault="0079118F" w:rsidP="005364B8">
            <w:pPr>
              <w:pStyle w:val="a3"/>
              <w:tabs>
                <w:tab w:val="left" w:pos="284"/>
              </w:tabs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มีคุณภาพและได้มาตรฐาน</w:t>
            </w:r>
          </w:p>
          <w:p w:rsidR="0079118F" w:rsidRPr="00745B1D" w:rsidRDefault="0079118F" w:rsidP="005364B8">
            <w:pPr>
              <w:pStyle w:val="a3"/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การท่องเที่ยวมีภาพลักษณ์ที่โดดเด่น</w:t>
            </w:r>
          </w:p>
          <w:p w:rsidR="0079118F" w:rsidRPr="00745B1D" w:rsidRDefault="0079118F" w:rsidP="006A598E">
            <w:pPr>
              <w:spacing w:after="0" w:line="240" w:lineRule="auto"/>
              <w:ind w:right="-2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5430E5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430E5">
              <w:rPr>
                <w:rFonts w:ascii="TH SarabunIT๙" w:hAnsi="TH SarabunIT๙" w:cs="TH SarabunIT๙"/>
                <w:sz w:val="28"/>
                <w:cs/>
              </w:rPr>
              <w:t>จำนวนนักท่องเที่ยวที่เพิ่มขึ้น</w:t>
            </w:r>
            <w:r w:rsidRPr="00C25377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     </w:t>
            </w:r>
          </w:p>
        </w:tc>
        <w:tc>
          <w:tcPr>
            <w:tcW w:w="2160" w:type="dxa"/>
            <w:shd w:val="clear" w:color="auto" w:fill="FFFFFF" w:themeFill="background1"/>
          </w:tcPr>
          <w:p w:rsidR="0079118F" w:rsidRPr="00745B1D" w:rsidRDefault="0079118F" w:rsidP="007911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1.</w:t>
            </w:r>
            <w:r w:rsidRPr="00745B1D">
              <w:rPr>
                <w:rFonts w:ascii="TH SarabunIT๙" w:eastAsia="+mn-ea" w:hAnsi="TH SarabunIT๙" w:cs="TH SarabunIT๙"/>
                <w:color w:val="000000" w:themeColor="text1"/>
                <w:kern w:val="18"/>
                <w:sz w:val="28"/>
                <w:cs/>
              </w:rPr>
              <w:t xml:space="preserve">อัตราการขยายตัวของรายได้จาการท่องเที่ยว </w:t>
            </w:r>
          </w:p>
          <w:p w:rsidR="0079118F" w:rsidRPr="00745B1D" w:rsidRDefault="0079118F" w:rsidP="0079118F">
            <w:pPr>
              <w:pStyle w:val="a3"/>
              <w:spacing w:before="0" w:beforeAutospacing="0" w:after="0" w:afterAutospacing="0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  <w:p w:rsidR="0079118F" w:rsidRPr="00745B1D" w:rsidRDefault="0079118F" w:rsidP="0079118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szCs w:val="36"/>
                <w:cs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79118F" w:rsidRPr="00745B1D" w:rsidRDefault="008B34DA" w:rsidP="00D65423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9118F" w:rsidRPr="00745B1D" w:rsidRDefault="008B34DA" w:rsidP="00D65423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79118F" w:rsidRPr="00745B1D" w:rsidRDefault="008B34DA" w:rsidP="00D65423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9118F" w:rsidRPr="00745B1D" w:rsidRDefault="008B34DA" w:rsidP="00D65423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912" w:type="dxa"/>
            <w:shd w:val="clear" w:color="auto" w:fill="FFFFFF" w:themeFill="background1"/>
          </w:tcPr>
          <w:p w:rsidR="0079118F" w:rsidRPr="00745B1D" w:rsidRDefault="008B34DA" w:rsidP="00D65423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45B1D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745B1D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745B1D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467" w:type="dxa"/>
            <w:shd w:val="clear" w:color="auto" w:fill="FFFFFF" w:themeFill="background1"/>
          </w:tcPr>
          <w:p w:rsidR="0079118F" w:rsidRPr="00745B1D" w:rsidRDefault="0079118F" w:rsidP="008915E9">
            <w:pPr>
              <w:pStyle w:val="a3"/>
              <w:spacing w:before="0" w:beforeAutospacing="0" w:after="0" w:afterAutospacing="0" w:line="320" w:lineRule="exact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</w:rPr>
            </w:pPr>
            <w:r w:rsidRPr="00745B1D"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1.พัฒนาปัจจัยพื้นฐาน</w:t>
            </w:r>
          </w:p>
          <w:p w:rsidR="0079118F" w:rsidRPr="00745B1D" w:rsidRDefault="0079118F" w:rsidP="008915E9">
            <w:pPr>
              <w:pStyle w:val="a3"/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45B1D"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ด้านการท่องเที่ยว</w:t>
            </w:r>
          </w:p>
          <w:p w:rsidR="0079118F" w:rsidRPr="00745B1D" w:rsidRDefault="0079118F" w:rsidP="008915E9">
            <w:pPr>
              <w:pStyle w:val="a3"/>
              <w:spacing w:before="0" w:beforeAutospacing="0" w:after="0" w:afterAutospacing="0" w:line="320" w:lineRule="exact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</w:rPr>
            </w:pPr>
            <w:r w:rsidRPr="00745B1D"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2.พัฒนาศักยภาพบุคลากรด้าน</w:t>
            </w:r>
          </w:p>
          <w:p w:rsidR="0079118F" w:rsidRPr="00745B1D" w:rsidRDefault="0079118F" w:rsidP="008915E9">
            <w:pPr>
              <w:pStyle w:val="a3"/>
              <w:spacing w:before="0" w:beforeAutospacing="0" w:after="0" w:afterAutospacing="0" w:line="320" w:lineRule="exact"/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</w:rPr>
            </w:pPr>
            <w:r w:rsidRPr="00745B1D"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การท่องเที่ยว</w:t>
            </w:r>
          </w:p>
          <w:p w:rsidR="0079118F" w:rsidRPr="00745B1D" w:rsidRDefault="0079118F" w:rsidP="008915E9">
            <w:pPr>
              <w:pStyle w:val="a3"/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745B1D"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3.</w:t>
            </w: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พัฒนาผลิตภัณฑ์และกิจกรรมการท่องเที่ยว</w:t>
            </w:r>
          </w:p>
          <w:p w:rsidR="0079118F" w:rsidRPr="00745B1D" w:rsidRDefault="0079118F" w:rsidP="008915E9">
            <w:pPr>
              <w:pStyle w:val="a3"/>
              <w:spacing w:before="0" w:beforeAutospacing="0" w:after="0" w:afterAutospacing="0" w:line="320" w:lineRule="exac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45B1D">
              <w:rPr>
                <w:rFonts w:ascii="TH SarabunIT๙" w:eastAsia="Tahoma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4.พัฒนาการตลาด</w:t>
            </w:r>
            <w:r w:rsidRPr="00745B1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และประชาสัมพันธ์</w:t>
            </w:r>
          </w:p>
        </w:tc>
      </w:tr>
    </w:tbl>
    <w:p w:rsidR="005364B8" w:rsidRPr="00745B1D" w:rsidRDefault="005364B8" w:rsidP="007752AA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</w:rPr>
      </w:pPr>
    </w:p>
    <w:p w:rsidR="005364B8" w:rsidRPr="00745B1D" w:rsidRDefault="005364B8" w:rsidP="007752AA">
      <w:pPr>
        <w:spacing w:after="0" w:line="240" w:lineRule="auto"/>
        <w:ind w:right="-23"/>
        <w:rPr>
          <w:rFonts w:ascii="TH SarabunIT๙" w:hAnsi="TH SarabunIT๙" w:cs="TH SarabunIT๙"/>
          <w:b/>
          <w:bCs/>
          <w:sz w:val="28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71AED" w:rsidRPr="00745B1D" w:rsidRDefault="00E71AED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F0818" w:rsidRPr="00745B1D" w:rsidRDefault="006F0818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349B1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45B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สรุปผลวิเคราะห์ </w:t>
      </w:r>
      <w:r w:rsidRPr="00745B1D">
        <w:rPr>
          <w:rFonts w:ascii="TH SarabunIT๙" w:hAnsi="TH SarabunIT๙" w:cs="TH SarabunIT๙"/>
          <w:b/>
          <w:bCs/>
          <w:sz w:val="56"/>
          <w:szCs w:val="56"/>
        </w:rPr>
        <w:t>SWOT ANALYSIS</w:t>
      </w:r>
    </w:p>
    <w:p w:rsidR="00A71CAE" w:rsidRPr="00745B1D" w:rsidRDefault="00A71CA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45B1D">
        <w:rPr>
          <w:rFonts w:ascii="TH SarabunIT๙" w:hAnsi="TH SarabunIT๙" w:cs="TH SarabunIT๙"/>
          <w:b/>
          <w:bCs/>
          <w:sz w:val="56"/>
          <w:szCs w:val="56"/>
          <w:cs/>
        </w:rPr>
        <w:t>แผนพัฒนาจังหวัดอ่างทอง (พ.ศ. 256</w:t>
      </w:r>
      <w:r w:rsidR="00745B1D" w:rsidRPr="00745B1D">
        <w:rPr>
          <w:rFonts w:ascii="TH SarabunIT๙" w:hAnsi="TH SarabunIT๙" w:cs="TH SarabunIT๙"/>
          <w:b/>
          <w:bCs/>
          <w:sz w:val="56"/>
          <w:szCs w:val="56"/>
          <w:cs/>
        </w:rPr>
        <w:t>1</w:t>
      </w:r>
      <w:r w:rsidRPr="00745B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– 256</w:t>
      </w:r>
      <w:r w:rsidR="00745B1D" w:rsidRPr="00745B1D">
        <w:rPr>
          <w:rFonts w:ascii="TH SarabunIT๙" w:hAnsi="TH SarabunIT๙" w:cs="TH SarabunIT๙"/>
          <w:b/>
          <w:bCs/>
          <w:sz w:val="56"/>
          <w:szCs w:val="56"/>
          <w:cs/>
        </w:rPr>
        <w:t>4</w:t>
      </w:r>
      <w:r w:rsidRPr="00745B1D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:rsidR="00106F9E" w:rsidRPr="00745B1D" w:rsidRDefault="0081177C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45B1D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44450</wp:posOffset>
            </wp:positionV>
            <wp:extent cx="3788410" cy="542925"/>
            <wp:effectExtent l="19050" t="0" r="2540" b="0"/>
            <wp:wrapNone/>
            <wp:docPr id="2" name="รูปภาพ 1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10">
                      <a:grayscl/>
                      <a:lum bright="-4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6F9E" w:rsidRPr="00745B1D" w:rsidRDefault="00106F9E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E100C" w:rsidRPr="00745B1D" w:rsidRDefault="003E100C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C539F" w:rsidRPr="00745B1D" w:rsidRDefault="00AC539F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71AED" w:rsidRDefault="00E71AED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C25377" w:rsidRPr="00745B1D" w:rsidRDefault="00C25377" w:rsidP="00A71C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106F9E" w:rsidRPr="00745B1D" w:rsidRDefault="004F2929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1.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จุดแข็ง (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Strengths)</w:t>
      </w:r>
    </w:p>
    <w:p w:rsidR="00106F9E" w:rsidRPr="00745B1D" w:rsidRDefault="004F2929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1.1 ด้าน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เศรษฐกิจ  </w:t>
      </w:r>
    </w:p>
    <w:p w:rsidR="00106F9E" w:rsidRPr="00745B1D" w:rsidRDefault="004F2929" w:rsidP="00106F9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มีตลาดเพื่อการจำหน่ายและรับซื้อ สินค้าการเกษตร พืชผัก </w:t>
      </w:r>
    </w:p>
    <w:p w:rsidR="00106F9E" w:rsidRPr="00745B1D" w:rsidRDefault="004F2929" w:rsidP="00106F9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มีแหล่งน้ำเพียงพอคุณภาพเหมาะสมการการเพาะเลี้ยง และ เลี้ยงสัตว์น้ำ</w:t>
      </w:r>
    </w:p>
    <w:p w:rsidR="00106F9E" w:rsidRPr="00745B1D" w:rsidRDefault="004F2929" w:rsidP="00106F9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มีตลาดกลางเพื่อการจำหน่ายและรับซื้อ ปลาน้ำจืดที่ใหญ่ที่สุดในภาคกลางตอนบน </w:t>
      </w:r>
    </w:p>
    <w:p w:rsidR="00106F9E" w:rsidRPr="00745B1D" w:rsidRDefault="004F2929" w:rsidP="00106F9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574A8" w:rsidRPr="00745B1D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4574A8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) เ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ป็นแหล่งผลิตอิฐขนาดใหญ่ที่ได้การรับรองมาตรฐานอุตสาหกรรมจากกระทรวงอุตสาหกรรม</w:t>
      </w:r>
    </w:p>
    <w:p w:rsidR="00106F9E" w:rsidRPr="00745B1D" w:rsidRDefault="004F2929" w:rsidP="00106F9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574A8" w:rsidRPr="00745B1D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4574A8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เป็นแหล่งเลี้ยงและจำหน่าย ผลิตภัณฑ์จากนกกระทา ที่ใหญ่ที่สุดของประเทศ</w:t>
      </w:r>
    </w:p>
    <w:p w:rsidR="00106F9E" w:rsidRPr="00745B1D" w:rsidRDefault="0019034D" w:rsidP="00CC2D04">
      <w:pPr>
        <w:tabs>
          <w:tab w:val="left" w:pos="426"/>
        </w:tabs>
        <w:spacing w:after="0" w:line="240" w:lineRule="auto"/>
        <w:ind w:left="993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6) ผู้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บริหารระดับสูงของจังหวัดให้ความสำคัญ กับนโยบาย ด้านการท่องเที่ยวในการสร้างภาพลักษณ์ของการท่องเที่ยวที่โดดเด่น</w:t>
      </w:r>
    </w:p>
    <w:p w:rsidR="00106F9E" w:rsidRPr="00745B1D" w:rsidRDefault="0019034D" w:rsidP="004310DB">
      <w:pPr>
        <w:tabs>
          <w:tab w:val="left" w:pos="426"/>
        </w:tabs>
        <w:spacing w:after="0" w:line="240" w:lineRule="auto"/>
        <w:ind w:left="993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ผู้บริหารระดับสูงของจังหวัดให้ความสำคัญ กับนโยบาย ด้านเกษตร ในส่งเสริมให้เกษตรกร</w:t>
      </w:r>
      <w:r w:rsidR="00106F9E" w:rsidRPr="00745B1D">
        <w:rPr>
          <w:rFonts w:ascii="TH SarabunIT๙" w:hAnsi="TH SarabunIT๙" w:cs="TH SarabunIT๙"/>
          <w:sz w:val="32"/>
          <w:szCs w:val="32"/>
          <w:cs/>
        </w:rPr>
        <w:t>ส่งเสริมให้</w:t>
      </w:r>
      <w:r w:rsidRPr="00745B1D">
        <w:rPr>
          <w:rFonts w:ascii="TH SarabunIT๙" w:hAnsi="TH SarabunIT๙" w:cs="TH SarabunIT๙"/>
          <w:sz w:val="32"/>
          <w:szCs w:val="32"/>
          <w:cs/>
        </w:rPr>
        <w:t>เก</w:t>
      </w:r>
      <w:r w:rsidR="00106F9E" w:rsidRPr="00745B1D">
        <w:rPr>
          <w:rFonts w:ascii="TH SarabunIT๙" w:hAnsi="TH SarabunIT๙" w:cs="TH SarabunIT๙"/>
          <w:sz w:val="32"/>
          <w:szCs w:val="32"/>
          <w:cs/>
        </w:rPr>
        <w:t>ษตรกร</w:t>
      </w:r>
      <w:r w:rsidRPr="00745B1D">
        <w:rPr>
          <w:rFonts w:ascii="TH SarabunIT๙" w:hAnsi="TH SarabunIT๙" w:cs="TH SarabunIT๙"/>
          <w:sz w:val="32"/>
          <w:szCs w:val="32"/>
          <w:cs/>
        </w:rPr>
        <w:t>ล</w:t>
      </w:r>
      <w:r w:rsidR="00106F9E" w:rsidRPr="00745B1D">
        <w:rPr>
          <w:rFonts w:ascii="TH SarabunIT๙" w:hAnsi="TH SarabunIT๙" w:cs="TH SarabunIT๙"/>
          <w:sz w:val="32"/>
          <w:szCs w:val="32"/>
          <w:cs/>
        </w:rPr>
        <w:t>ดการใช้สารเคมี</w:t>
      </w:r>
    </w:p>
    <w:p w:rsidR="00106F9E" w:rsidRPr="00745B1D" w:rsidRDefault="0019034D" w:rsidP="00106F9E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07E22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สถานที่ท่องเที่ยวที่ทางวัฒนธรรมและภูมิปัญญาที่หลากหลาย</w:t>
      </w:r>
    </w:p>
    <w:p w:rsidR="00106F9E" w:rsidRPr="00745B1D" w:rsidRDefault="00B07E22" w:rsidP="00B07E2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มีเส้นทางคมนาคม ที่เหมาะสมเชื่อมต่อพื้นที่เศรษฐกิจ และนิคมอุตสาหกรรม</w:t>
      </w:r>
    </w:p>
    <w:p w:rsidR="00106F9E" w:rsidRPr="00745B1D" w:rsidRDefault="00B07E22" w:rsidP="000E75CE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10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ภาคเอกชนมีรวมกลุ่มเพื่อวางแผนการตลาดและการกระจายสินค้าจากชุมชน</w:t>
      </w:r>
    </w:p>
    <w:p w:rsidR="00106F9E" w:rsidRPr="00745B1D" w:rsidRDefault="00173DA6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1.2 </w:t>
      </w:r>
      <w:r w:rsidR="003352E0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สังคม  </w:t>
      </w:r>
    </w:p>
    <w:p w:rsidR="00106F9E" w:rsidRPr="00745B1D" w:rsidRDefault="00173DA6" w:rsidP="004A11CD">
      <w:pPr>
        <w:tabs>
          <w:tab w:val="left" w:pos="364"/>
          <w:tab w:val="left" w:pos="426"/>
          <w:tab w:val="left" w:pos="567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sz w:val="32"/>
          <w:szCs w:val="32"/>
          <w:cs/>
        </w:rPr>
        <w:t>ผู้</w:t>
      </w:r>
      <w:r w:rsidR="00106F9E" w:rsidRPr="00745B1D">
        <w:rPr>
          <w:rFonts w:ascii="TH SarabunIT๙" w:hAnsi="TH SarabunIT๙" w:cs="TH SarabunIT๙"/>
          <w:sz w:val="32"/>
          <w:szCs w:val="32"/>
          <w:cs/>
        </w:rPr>
        <w:t>บริหารระดับสูงของจังหวัดให้ความสำคัญ กับนโยบาย ด้านสังคม ใน</w:t>
      </w:r>
      <w:r w:rsidR="00106F9E" w:rsidRPr="00745B1D">
        <w:rPr>
          <w:rFonts w:ascii="TH SarabunIT๙" w:hAnsi="TH SarabunIT๙" w:cs="TH SarabunIT๙"/>
          <w:kern w:val="24"/>
          <w:sz w:val="32"/>
          <w:szCs w:val="32"/>
          <w:cs/>
        </w:rPr>
        <w:t>ส่งเสริมความเข้มแข็งของครอบครัวชุมชน</w:t>
      </w:r>
      <w:r w:rsidR="00106F9E" w:rsidRPr="00745B1D">
        <w:rPr>
          <w:rFonts w:ascii="TH SarabunIT๙" w:eastAsia="Times New Roman" w:hAnsi="TH SarabunIT๙" w:cs="TH SarabunIT๙"/>
          <w:sz w:val="32"/>
          <w:szCs w:val="32"/>
          <w:cs/>
        </w:rPr>
        <w:t>ให้มีคุณภาพชีวิตที่ดี</w:t>
      </w:r>
    </w:p>
    <w:p w:rsidR="00106F9E" w:rsidRPr="00745B1D" w:rsidRDefault="00173DA6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1.3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สิ่งแวดล้อม</w:t>
      </w:r>
    </w:p>
    <w:p w:rsidR="00A66116" w:rsidRPr="00745B1D" w:rsidRDefault="00173DA6" w:rsidP="000F1C97">
      <w:pPr>
        <w:tabs>
          <w:tab w:val="left" w:pos="426"/>
        </w:tabs>
        <w:spacing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ระบบชลประทาน</w:t>
      </w:r>
      <w:r w:rsidR="0098586B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ทั่วถึงในพื้นที่</w:t>
      </w:r>
    </w:p>
    <w:p w:rsidR="00106F9E" w:rsidRPr="00745B1D" w:rsidRDefault="00A66116" w:rsidP="00A66116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จุดอ่อน (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Weaknesses)</w:t>
      </w:r>
    </w:p>
    <w:p w:rsidR="00106F9E" w:rsidRPr="00745B1D" w:rsidRDefault="00A66116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2.1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เศรษฐกิจ  </w:t>
      </w:r>
    </w:p>
    <w:p w:rsidR="00A66116" w:rsidRPr="00745B1D" w:rsidRDefault="00A66116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1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เกษตรกรส่วนมากไม่มีการรวมกลุ่มอย่างจริงจัง</w:t>
      </w:r>
    </w:p>
    <w:p w:rsidR="00106F9E" w:rsidRPr="00745B1D" w:rsidRDefault="00432859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  <w:t>2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เกษตรกรยังขาดองค์ความรู้ในด้าน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วางแผนการตลาดและการกระจายสินค้า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ที่เหมาะสม</w:t>
      </w:r>
    </w:p>
    <w:p w:rsidR="00106F9E" w:rsidRPr="00745B1D" w:rsidRDefault="00432859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3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เกษตรกรส่วนใหญ่ยังไม่ผ่านการรับรองมาตรฐาน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GAP</w:t>
      </w:r>
    </w:p>
    <w:p w:rsidR="00106F9E" w:rsidRPr="00745B1D" w:rsidRDefault="00432859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4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ยังขาดตลาดรับรองผลิตภัณฑ์แปรรูปสัตว์น้ำ </w:t>
      </w:r>
    </w:p>
    <w:p w:rsidR="00106F9E" w:rsidRPr="00745B1D" w:rsidRDefault="00432859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5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ผู้ประกอบการด้านการท่องเที่ยวไม่มีการรวมกลุ่มอย่างชัดเจน</w:t>
      </w:r>
    </w:p>
    <w:p w:rsidR="00106F9E" w:rsidRPr="00745B1D" w:rsidRDefault="00432859" w:rsidP="004310DB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6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ขาดปัจจั</w:t>
      </w:r>
      <w:r w:rsidR="000F1C97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ยพื้นฐานด้านการท่องเที่ยว เช่น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สุขาที่สะอาด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แ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ละรถบริการสาธารณะที่วิ่งไปยังแหล่งท่องเที่ยว</w:t>
      </w:r>
    </w:p>
    <w:p w:rsidR="00106F9E" w:rsidRPr="00745B1D" w:rsidRDefault="00432859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7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ไม่มีผลิตภัณฑ์ที่ระลึกด้านการท่องเที่ยวเพื่อการสร้างภาพลักษณ์ที่โดดเด่น</w:t>
      </w:r>
    </w:p>
    <w:p w:rsidR="00E650C3" w:rsidRPr="00745B1D" w:rsidRDefault="003E100C" w:rsidP="00E650C3">
      <w:pPr>
        <w:tabs>
          <w:tab w:val="left" w:pos="567"/>
        </w:tabs>
        <w:spacing w:after="0" w:line="240" w:lineRule="auto"/>
        <w:ind w:right="-22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</w:r>
      <w:r w:rsidR="00E650C3" w:rsidRPr="00745B1D">
        <w:rPr>
          <w:rFonts w:ascii="TH SarabunIT๙" w:hAnsi="TH SarabunIT๙" w:cs="TH SarabunIT๙"/>
          <w:sz w:val="32"/>
          <w:szCs w:val="32"/>
        </w:rPr>
        <w:t>8</w:t>
      </w:r>
      <w:r w:rsidR="00E650C3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) สภาพภูมิประเทศมีลักษณะเป็นแอ่งกระทะ</w:t>
      </w:r>
    </w:p>
    <w:p w:rsidR="00106F9E" w:rsidRPr="00745B1D" w:rsidRDefault="00E041C3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2.2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สังคม </w:t>
      </w:r>
    </w:p>
    <w:p w:rsidR="00106F9E" w:rsidRPr="00745B1D" w:rsidRDefault="00E041C3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</w:r>
      <w:r w:rsidRPr="00745B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1) 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ขาดการมีส่วนร่วมจากประชาชนอย่างแท้จริ</w:t>
      </w:r>
      <w:r w:rsidR="00106F9E" w:rsidRPr="00745B1D">
        <w:rPr>
          <w:rFonts w:ascii="TH SarabunIT๙" w:hAnsi="TH SarabunIT๙" w:cs="TH SarabunIT๙"/>
          <w:sz w:val="32"/>
          <w:szCs w:val="32"/>
          <w:cs/>
        </w:rPr>
        <w:t>ง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ในการแก้ไขปัญหายาเสพติด</w:t>
      </w:r>
    </w:p>
    <w:p w:rsidR="00106F9E" w:rsidRPr="00745B1D" w:rsidRDefault="00E041C3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2</w:t>
      </w:r>
      <w:r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) ป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ระชาชนไม่ตระหนัก</w:t>
      </w:r>
      <w:r w:rsidR="0098586B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ถึง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การปรับเปลี่ยนพฤติกรรมการเพื่อการดูแลสุขภาพที่เหมาะสม </w:t>
      </w:r>
    </w:p>
    <w:p w:rsidR="00106F9E" w:rsidRPr="00745B1D" w:rsidRDefault="00E041C3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</w:r>
      <w:r w:rsidRPr="00745B1D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745B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คุณแม่วัยใสมีปริมาณที่เพิ่มขึ้นอย่างต่อเนื่อง </w:t>
      </w:r>
    </w:p>
    <w:p w:rsidR="00106F9E" w:rsidRPr="00745B1D" w:rsidRDefault="00E041C3" w:rsidP="00106F9E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  <w:t xml:space="preserve">  4</w:t>
      </w:r>
      <w:r w:rsidRPr="00745B1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เยาวชนส่วนใหญ่ไม่นิยมเรียนต่อในสายอาชีพเมื่อจบการศึกษาภาคบังคับ</w:t>
      </w:r>
    </w:p>
    <w:p w:rsidR="00574D66" w:rsidRDefault="003B02DE" w:rsidP="00106F9E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๕) </w:t>
      </w:r>
      <w:r w:rsidR="00574D66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ประชาชนขาดความรู้ที่เกี่ยวข้องกับกฎหมายทางแพ่ง</w:t>
      </w:r>
    </w:p>
    <w:p w:rsidR="003B02DE" w:rsidRPr="00745B1D" w:rsidRDefault="003B02DE" w:rsidP="00106F9E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๖) ปัญหาภายในครอบครัว ขาดแบบอย่างที่ดีในครอบครัว</w:t>
      </w:r>
    </w:p>
    <w:p w:rsidR="00106F9E" w:rsidRPr="00745B1D" w:rsidRDefault="00E71AED" w:rsidP="00106F9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9A3D38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2.3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สิ่งแวดล้อม</w:t>
      </w:r>
    </w:p>
    <w:p w:rsidR="00106F9E" w:rsidRPr="00745B1D" w:rsidRDefault="009A3D38" w:rsidP="004310DB">
      <w:pPr>
        <w:tabs>
          <w:tab w:val="left" w:pos="567"/>
        </w:tabs>
        <w:spacing w:after="0" w:line="240" w:lineRule="auto"/>
        <w:ind w:left="851" w:hanging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97148" w:rsidRPr="00745B1D">
        <w:rPr>
          <w:rFonts w:ascii="TH SarabunIT๙" w:hAnsi="TH SarabunIT๙" w:cs="TH SarabunIT๙"/>
          <w:color w:val="000000"/>
          <w:spacing w:val="-4"/>
          <w:sz w:val="32"/>
          <w:szCs w:val="32"/>
        </w:rPr>
        <w:t>1</w:t>
      </w:r>
      <w:r w:rsidR="00C97148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เกษตรกรไม่เปลี่ยนพฤติกรรมด้านการใช้สารเคมี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ส่งผลกระทบต่อทรัพยากรดินทำให้ ในบางพื้นที่</w:t>
      </w:r>
      <w:r w:rsidR="00C97148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จังหวัดประสบปัญหาเป็นดินเค็ม</w:t>
      </w:r>
    </w:p>
    <w:p w:rsidR="00106F9E" w:rsidRPr="00745B1D" w:rsidRDefault="009A3D38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97148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2) 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ประชาชนไม่ตระหนัก</w:t>
      </w:r>
      <w:r w:rsidR="00BF7504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ถึง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การใช้พลังงานภาคครัวเรือนอย่างรู้คุณค่าและเหมาะสม </w:t>
      </w:r>
    </w:p>
    <w:p w:rsidR="00106F9E" w:rsidRDefault="009A3D38" w:rsidP="000E75CE">
      <w:pPr>
        <w:tabs>
          <w:tab w:val="left" w:pos="567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</w:r>
      <w:r w:rsidR="00C97148" w:rsidRPr="00745B1D">
        <w:rPr>
          <w:rFonts w:ascii="TH SarabunIT๙" w:hAnsi="TH SarabunIT๙" w:cs="TH SarabunIT๙"/>
          <w:sz w:val="32"/>
          <w:szCs w:val="32"/>
          <w:cs/>
        </w:rPr>
        <w:t>3)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ปัญหาปริมาณมลพิษ (ขยะ การทิ้งสิ่งปฏิกูลลงสู่แม่น้ำก</w:t>
      </w:r>
      <w:r w:rsidR="00C97148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ารไม่ทำท่อ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ระบายน้ำ ฝุ่นละออง) ซึ่ง</w:t>
      </w:r>
      <w:r w:rsidR="00C97148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ปั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ญหาเหล่านี้ส่งผลต่อสุขภาวะของประชาชน</w:t>
      </w:r>
    </w:p>
    <w:p w:rsidR="00C25377" w:rsidRDefault="00C25377" w:rsidP="000E75CE">
      <w:pPr>
        <w:tabs>
          <w:tab w:val="left" w:pos="567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377" w:rsidRPr="00745B1D" w:rsidRDefault="00C25377" w:rsidP="000E75CE">
      <w:pPr>
        <w:tabs>
          <w:tab w:val="left" w:pos="567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AF2" w:rsidRPr="00745B1D" w:rsidRDefault="000C0AF2" w:rsidP="000E75CE">
      <w:pPr>
        <w:tabs>
          <w:tab w:val="left" w:pos="567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AF2" w:rsidRPr="00745B1D" w:rsidRDefault="000C0AF2" w:rsidP="000C0AF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2.จุดอ่อน (</w:t>
      </w: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Weaknesses)(</w:t>
      </w: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ต่อ</w:t>
      </w: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</w:p>
    <w:p w:rsidR="000C0AF2" w:rsidRPr="00745B1D" w:rsidRDefault="000C0AF2" w:rsidP="000C0AF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2.3 สิ่งแวดล้อม</w:t>
      </w:r>
    </w:p>
    <w:p w:rsidR="00106F9E" w:rsidRPr="00745B1D" w:rsidRDefault="009A3D38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</w:r>
      <w:r w:rsidR="00C97148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4) ป</w:t>
      </w:r>
      <w:r w:rsidR="00106F9E" w:rsidRPr="00745B1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ระชาชนที่มีเคหะสถานริมน้ำนิยมใช้สารเคมีเพื่อการกำจัดวัชพืชอย่างต่อเนื่อง</w:t>
      </w:r>
    </w:p>
    <w:p w:rsidR="00106F9E" w:rsidRPr="00745B1D" w:rsidRDefault="00C97148" w:rsidP="00106F9E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45B1D">
        <w:rPr>
          <w:rFonts w:ascii="TH SarabunIT๙" w:hAnsi="TH SarabunIT๙" w:cs="TH SarabunIT๙"/>
          <w:sz w:val="32"/>
          <w:szCs w:val="32"/>
        </w:rPr>
        <w:tab/>
      </w:r>
      <w:r w:rsidRPr="00745B1D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745B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574D66" w:rsidRPr="00745B1D">
        <w:rPr>
          <w:rFonts w:ascii="TH SarabunIT๙" w:hAnsi="TH SarabunIT๙" w:cs="TH SarabunIT๙"/>
          <w:spacing w:val="-4"/>
          <w:sz w:val="32"/>
          <w:szCs w:val="32"/>
          <w:cs/>
        </w:rPr>
        <w:t>ระบบการจัดการขยะมูลฝอยยังไม่รองรับต่อ</w:t>
      </w:r>
      <w:r w:rsidR="00106F9E" w:rsidRPr="00745B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ปริมาณขยะที่เพิ่มขึ้น </w:t>
      </w:r>
    </w:p>
    <w:p w:rsidR="00106F9E" w:rsidRPr="00745B1D" w:rsidRDefault="001B34A4" w:rsidP="001B34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3.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โอกาส (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Opportunities)</w:t>
      </w:r>
    </w:p>
    <w:p w:rsidR="00106F9E" w:rsidRPr="00745B1D" w:rsidRDefault="001B34A4" w:rsidP="001B34A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3.1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เศรษฐกิจ  </w:t>
      </w:r>
    </w:p>
    <w:p w:rsidR="00106F9E" w:rsidRPr="00745B1D" w:rsidRDefault="001B34A4" w:rsidP="00CC2D04">
      <w:pPr>
        <w:tabs>
          <w:tab w:val="left" w:pos="567"/>
        </w:tabs>
        <w:spacing w:after="0" w:line="240" w:lineRule="auto"/>
        <w:ind w:left="851" w:right="-23" w:hanging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นโยบายของรัฐในการปรับโครงสร้างการผลิตสินค้าเกษตรให้สอดคล้องกับความต้องการด้วยวิธีการต่าง ๆ เช่น การแบ่งเขตพื้นที่เพาะปลูกพืช และการสนับสนุนให้สหกรณ์ข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องกลุ่มเกษตรกรที่ผลิตสินค้าเกษต</w:t>
      </w:r>
      <w:r w:rsidR="000E75C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           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เพิ่มบทบาทในฐานะผู้ซื้อพืชผลจนถึงการแปรรูปและการส่งออก</w:t>
      </w:r>
    </w:p>
    <w:p w:rsidR="00106F9E" w:rsidRPr="00745B1D" w:rsidRDefault="001B34A4" w:rsidP="00CC2D04">
      <w:pPr>
        <w:tabs>
          <w:tab w:val="left" w:pos="567"/>
        </w:tabs>
        <w:spacing w:after="0" w:line="240" w:lineRule="auto"/>
        <w:ind w:left="851" w:right="-23" w:hanging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นโยบายของรัฐเร่งสร้างโอกาส อาชีพ และการมีรายได้ที่มั่นคงแก่ผู้ที่เข้าสู่ตลาดแรงงาน รวมทั้งสตรีผู้ด้อยโอกาส และแรงงานข้ามชาติที่ถูกกฎหมาย พร้อมทั้งยกระดับคุณภาพแรงงาน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06F9E" w:rsidRPr="00745B1D" w:rsidRDefault="001B34A4" w:rsidP="00CC2D04">
      <w:pPr>
        <w:tabs>
          <w:tab w:val="left" w:pos="567"/>
        </w:tabs>
        <w:spacing w:after="0" w:line="240" w:lineRule="auto"/>
        <w:ind w:right="-23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3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นโยบายของรัฐเร่งเพิ่มรายได้จากการท่องเที่ยวทั้งในและนอกประเทศ</w:t>
      </w:r>
    </w:p>
    <w:p w:rsidR="00106F9E" w:rsidRPr="00745B1D" w:rsidRDefault="001B34A4" w:rsidP="00CC2D04">
      <w:pPr>
        <w:tabs>
          <w:tab w:val="left" w:pos="567"/>
        </w:tabs>
        <w:spacing w:after="0" w:line="240" w:lineRule="auto"/>
        <w:ind w:left="851" w:right="-23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  <w:lang w:val="en-GB"/>
        </w:rPr>
        <w:tab/>
        <w:t>4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กระแสของนิยมบริโภคสินค้าทั้งในและต่างประเทศที่มีความสนใจในสินค้าที่มีลักษณะเฉพาะ ได้แก่ สินค้า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พื่อสุขภาพ ทำให้มีความต้องการสินค้าเกษตรปลอดภัยเพิ่มมากขึ้น</w:t>
      </w:r>
    </w:p>
    <w:p w:rsidR="00106F9E" w:rsidRPr="00745B1D" w:rsidRDefault="001B34A4" w:rsidP="004310DB">
      <w:pPr>
        <w:tabs>
          <w:tab w:val="left" w:pos="284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3.2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สังคม  </w:t>
      </w:r>
    </w:p>
    <w:p w:rsidR="00106F9E" w:rsidRDefault="001B34A4" w:rsidP="004310DB">
      <w:pPr>
        <w:tabs>
          <w:tab w:val="left" w:pos="567"/>
        </w:tabs>
        <w:spacing w:after="0"/>
        <w:ind w:left="851" w:right="-22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นโยบายของรัฐในการเตรียมความพร้อมเข้าสู่สังคมผู้สูงอายุ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โดยจัดระบบการดูแลในสถานพักฟื้นและ</w:t>
      </w:r>
      <w:r w:rsidR="00106F9E" w:rsidRPr="00745B1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โรงพยาบาล ทั้งของภาครัฐภาค</w:t>
      </w:r>
      <w:r w:rsidRPr="00745B1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เอกชน รวมทั้งพัฒนาระบบการเงิน </w:t>
      </w:r>
      <w:r w:rsidR="00106F9E" w:rsidRPr="00745B1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การคลัง</w:t>
      </w:r>
      <w:r w:rsidRPr="00745B1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สำ</w:t>
      </w:r>
      <w:r w:rsidR="00106F9E" w:rsidRPr="00745B1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หรับการดูแลผู้สูงอายุ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เพื่อส่งเสริมคุณภาพชีวิตและการมีกิจกรรมที่เหมาะสม ไม่ก่อภาระต่อสังคมในอนาคต</w:t>
      </w:r>
    </w:p>
    <w:p w:rsidR="00CC7266" w:rsidRPr="00745B1D" w:rsidRDefault="00CC7266" w:rsidP="004310DB">
      <w:pPr>
        <w:tabs>
          <w:tab w:val="left" w:pos="567"/>
        </w:tabs>
        <w:spacing w:after="0"/>
        <w:ind w:left="851" w:right="-22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นโยบายส่งเสริมการจ้างงานผู้สูงอายุมากขึ้น</w:t>
      </w:r>
    </w:p>
    <w:p w:rsidR="00106F9E" w:rsidRPr="00745B1D" w:rsidRDefault="001B34A4" w:rsidP="004310DB">
      <w:pPr>
        <w:tabs>
          <w:tab w:val="left" w:pos="567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  <w:lang w:val="en-GB"/>
        </w:rPr>
        <w:tab/>
      </w:r>
      <w:r w:rsidR="00CC726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ภาครัฐกำหนดให้นโยบายยาเสพติดเป็นวาระแห่งชาติ</w:t>
      </w:r>
    </w:p>
    <w:p w:rsidR="00106F9E" w:rsidRPr="00745B1D" w:rsidRDefault="001B34A4" w:rsidP="004310DB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3.3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สิ่งแวดล้อม</w:t>
      </w:r>
    </w:p>
    <w:p w:rsidR="00106F9E" w:rsidRPr="00745B1D" w:rsidRDefault="001B34A4" w:rsidP="004310DB">
      <w:pPr>
        <w:tabs>
          <w:tab w:val="left" w:pos="567"/>
        </w:tabs>
        <w:spacing w:after="0" w:line="240" w:lineRule="auto"/>
        <w:ind w:left="567"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โยบายของรัฐในการจัดตั้งหรือกำหนดกลไกในการบริหารจัดการสิ่งแวดล้อม อาทิเ</w:t>
      </w:r>
      <w:r w:rsidR="000E75C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ช่นน้ำขยะ  มลพิษต่างๆ  เกิด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จากการผลิตและบริโภค เพื่อสร้างคุณภาพสิ่งแวดล้อมที่ดีให้แก่ประชาชนด้วยการนำ</w:t>
      </w:r>
      <w:r w:rsidR="00D95471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ทคโนโลยีที่มีประสิทธิภาพสูงมาใช้ในระบบของการบริหารจัดการ</w:t>
      </w:r>
    </w:p>
    <w:p w:rsidR="00106F9E" w:rsidRPr="00745B1D" w:rsidRDefault="00106F9E" w:rsidP="004310DB">
      <w:pPr>
        <w:tabs>
          <w:tab w:val="left" w:pos="567"/>
        </w:tabs>
        <w:spacing w:after="0" w:line="240" w:lineRule="auto"/>
        <w:ind w:right="-22"/>
        <w:rPr>
          <w:rFonts w:ascii="TH SarabunIT๙" w:hAnsi="TH SarabunIT๙" w:cs="TH SarabunIT๙"/>
          <w:color w:val="000000"/>
          <w:sz w:val="20"/>
          <w:szCs w:val="20"/>
        </w:rPr>
      </w:pPr>
    </w:p>
    <w:p w:rsidR="00106F9E" w:rsidRPr="00745B1D" w:rsidRDefault="00D95471" w:rsidP="004310DB">
      <w:pPr>
        <w:spacing w:after="0"/>
        <w:ind w:right="-22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4.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อุปสรรค (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Threats)</w:t>
      </w:r>
    </w:p>
    <w:p w:rsidR="00106F9E" w:rsidRPr="00745B1D" w:rsidRDefault="00D95471" w:rsidP="004310DB">
      <w:pPr>
        <w:tabs>
          <w:tab w:val="left" w:pos="284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4.1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เศรษฐกิจ  </w:t>
      </w:r>
    </w:p>
    <w:p w:rsidR="00106F9E" w:rsidRPr="00745B1D" w:rsidRDefault="00D95471" w:rsidP="004310DB">
      <w:pPr>
        <w:tabs>
          <w:tab w:val="left" w:pos="567"/>
        </w:tabs>
        <w:spacing w:after="0" w:line="240" w:lineRule="auto"/>
        <w:ind w:right="-22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ต้นทุนการผลิตด้านการเกษตรสูงขึ้นอย่างต่อเนื่อง</w:t>
      </w:r>
    </w:p>
    <w:p w:rsidR="00106F9E" w:rsidRPr="00745B1D" w:rsidRDefault="00D95471" w:rsidP="00CC2D04">
      <w:pPr>
        <w:tabs>
          <w:tab w:val="left" w:pos="567"/>
        </w:tabs>
        <w:spacing w:after="0" w:line="240" w:lineRule="auto"/>
        <w:ind w:left="851" w:right="-22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ต้นทุนสินค้าเกษตรปลอดภัยที่สูงกว่าสินค้าทั่ว ๆ ไป ทำให้เกษตรกรไม่เกิดแรงจูงใจในการเปลี่ยนแปลงพฤติกรรมสู่ภาคการผลิตสินค้าเกษตรปลอดภัย</w:t>
      </w:r>
    </w:p>
    <w:p w:rsidR="00AC539F" w:rsidRPr="00745B1D" w:rsidRDefault="00B972D5" w:rsidP="00CC2D04">
      <w:pPr>
        <w:tabs>
          <w:tab w:val="left" w:pos="567"/>
        </w:tabs>
        <w:spacing w:after="0" w:line="240" w:lineRule="auto"/>
        <w:ind w:left="851" w:right="-22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4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ทัศนคติของแรงงานรุ่นใหม่ ที่เห็นว่าอาชีพเกษตรกรรมเป็นงานที่หนักส่งผลให้ทายาทเกษตรกรมีปริมาณลดลงอย่างต่อเนื่อง</w:t>
      </w:r>
    </w:p>
    <w:p w:rsidR="00106F9E" w:rsidRPr="00745B1D" w:rsidRDefault="00D95471" w:rsidP="004310DB">
      <w:pPr>
        <w:tabs>
          <w:tab w:val="left" w:pos="284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4.2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สังคม  </w:t>
      </w:r>
    </w:p>
    <w:p w:rsidR="00E650C3" w:rsidRPr="00745B1D" w:rsidRDefault="000C0AF2" w:rsidP="000C0AF2">
      <w:pPr>
        <w:tabs>
          <w:tab w:val="left" w:pos="567"/>
          <w:tab w:val="left" w:pos="851"/>
        </w:tabs>
        <w:spacing w:after="0" w:line="240" w:lineRule="auto"/>
        <w:ind w:left="567" w:right="-23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โครงสร้างประชากรกลุ่มผู้สูงอายุในระดับประเทศ มีแนวโน้มสูงขึ้น ทำให้ต้องมีการเตรียมความ</w:t>
      </w:r>
      <w:r w:rsidR="006F6901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ร้อมใน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06F9E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ด้านสวัสดิการของผู้สูงอายุ เช่น รายจ่ายด้านสุขภาพ เบี้ยยังชีพ ที่อยู่อาศัย ฯ</w:t>
      </w:r>
    </w:p>
    <w:p w:rsidR="00106F9E" w:rsidRPr="00745B1D" w:rsidRDefault="002F5341" w:rsidP="002F5341">
      <w:pPr>
        <w:tabs>
          <w:tab w:val="left" w:pos="284"/>
          <w:tab w:val="left" w:pos="567"/>
        </w:tabs>
        <w:spacing w:after="0" w:line="240" w:lineRule="auto"/>
        <w:ind w:right="-2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D95471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4.3 </w:t>
      </w:r>
      <w:r w:rsidR="00106F9E" w:rsidRPr="00745B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สิ่งแวดล้อม</w:t>
      </w:r>
    </w:p>
    <w:p w:rsidR="00E650C3" w:rsidRPr="00745B1D" w:rsidRDefault="000C0AF2" w:rsidP="00E650C3">
      <w:pPr>
        <w:tabs>
          <w:tab w:val="left" w:pos="567"/>
        </w:tabs>
        <w:spacing w:after="0" w:line="240" w:lineRule="auto"/>
        <w:ind w:right="-22"/>
        <w:rPr>
          <w:rFonts w:ascii="TH SarabunIT๙" w:hAnsi="TH SarabunIT๙" w:cs="TH SarabunIT๙"/>
          <w:color w:val="000000"/>
          <w:sz w:val="32"/>
          <w:szCs w:val="32"/>
        </w:rPr>
      </w:pPr>
      <w:r w:rsidRPr="00745B1D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E650C3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สภาพทางภูมิอากาศที่มีความผันผวนส่งผลให้เกิดปัญหาภัยธรรมชาติ </w:t>
      </w:r>
      <w:proofErr w:type="gramStart"/>
      <w:r w:rsidR="00E650C3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>เช่น  ภัยแล้ง</w:t>
      </w:r>
      <w:proofErr w:type="gramEnd"/>
      <w:r w:rsidR="00E650C3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และอุทกภัย</w:t>
      </w:r>
      <w:r w:rsidR="00E650C3" w:rsidRPr="00745B1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06F9E" w:rsidRPr="00745B1D" w:rsidRDefault="00106F9E" w:rsidP="004310DB">
      <w:pPr>
        <w:tabs>
          <w:tab w:val="left" w:pos="284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6F9E" w:rsidRPr="00745B1D" w:rsidRDefault="0072756C" w:rsidP="004310DB">
      <w:pPr>
        <w:spacing w:after="0"/>
        <w:ind w:right="-22"/>
        <w:rPr>
          <w:rFonts w:ascii="TH SarabunIT๙" w:hAnsi="TH SarabunIT๙" w:cs="TH SarabunIT๙"/>
          <w:sz w:val="32"/>
          <w:szCs w:val="32"/>
        </w:rPr>
      </w:pPr>
      <w:r w:rsidRPr="00745B1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1744483</wp:posOffset>
            </wp:positionH>
            <wp:positionV relativeFrom="paragraph">
              <wp:posOffset>37078</wp:posOffset>
            </wp:positionV>
            <wp:extent cx="2541270" cy="365760"/>
            <wp:effectExtent l="19050" t="0" r="0" b="0"/>
            <wp:wrapNone/>
            <wp:docPr id="5" name="รูปภาพ 1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10">
                      <a:grayscl/>
                      <a:lum bright="-4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CAE" w:rsidRPr="00745B1D" w:rsidRDefault="00A71CAE" w:rsidP="004310DB">
      <w:pPr>
        <w:spacing w:after="0" w:line="240" w:lineRule="auto"/>
        <w:ind w:right="-22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sectPr w:rsidR="00A71CAE" w:rsidRPr="00745B1D" w:rsidSect="00E71AED">
      <w:headerReference w:type="default" r:id="rId11"/>
      <w:pgSz w:w="11906" w:h="16838"/>
      <w:pgMar w:top="-567" w:right="849" w:bottom="284" w:left="1440" w:header="135" w:footer="66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9C" w:rsidRDefault="00AA7D9C" w:rsidP="001B2810">
      <w:pPr>
        <w:spacing w:after="0" w:line="240" w:lineRule="auto"/>
      </w:pPr>
      <w:r>
        <w:separator/>
      </w:r>
    </w:p>
  </w:endnote>
  <w:endnote w:type="continuationSeparator" w:id="0">
    <w:p w:rsidR="00AA7D9C" w:rsidRDefault="00AA7D9C" w:rsidP="001B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9C" w:rsidRDefault="00AA7D9C" w:rsidP="001B2810">
      <w:pPr>
        <w:spacing w:after="0" w:line="240" w:lineRule="auto"/>
      </w:pPr>
      <w:r>
        <w:separator/>
      </w:r>
    </w:p>
  </w:footnote>
  <w:footnote w:type="continuationSeparator" w:id="0">
    <w:p w:rsidR="00AA7D9C" w:rsidRDefault="00AA7D9C" w:rsidP="001B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  <w:cs/>
        <w:lang w:val="th-TH"/>
      </w:rPr>
      <w:id w:val="2178370"/>
      <w:docPartObj>
        <w:docPartGallery w:val="Page Numbers (Top of Page)"/>
        <w:docPartUnique/>
      </w:docPartObj>
    </w:sdtPr>
    <w:sdtEndPr>
      <w:rPr>
        <w:b/>
        <w:color w:val="auto"/>
        <w:spacing w:val="0"/>
        <w:cs w:val="0"/>
        <w:lang w:val="en-US"/>
      </w:rPr>
    </w:sdtEndPr>
    <w:sdtContent>
      <w:p w:rsidR="0056069D" w:rsidRDefault="0056069D">
        <w:pPr>
          <w:pStyle w:val="a5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E71AED">
          <w:rPr>
            <w:rFonts w:ascii="TH SarabunIT๙" w:hAnsi="TH SarabunIT๙" w:cs="TH SarabunIT๙"/>
            <w:color w:val="7F7F7F" w:themeColor="background1" w:themeShade="7F"/>
            <w:spacing w:val="60"/>
            <w:sz w:val="28"/>
            <w:cs/>
            <w:lang w:val="th-TH"/>
          </w:rPr>
          <w:t>หน้า</w:t>
        </w:r>
        <w:r w:rsidRPr="00E71AED">
          <w:rPr>
            <w:rFonts w:ascii="TH SarabunIT๙" w:hAnsi="TH SarabunIT๙" w:cs="TH SarabunIT๙"/>
            <w:sz w:val="28"/>
            <w:cs/>
            <w:lang w:val="th-TH"/>
          </w:rPr>
          <w:t xml:space="preserve"> |</w:t>
        </w:r>
        <w:r w:rsidR="00C35951" w:rsidRPr="00E71AED">
          <w:rPr>
            <w:rFonts w:ascii="TH SarabunIT๙" w:hAnsi="TH SarabunIT๙" w:cs="TH SarabunIT๙"/>
            <w:sz w:val="28"/>
          </w:rPr>
          <w:fldChar w:fldCharType="begin"/>
        </w:r>
        <w:r w:rsidRPr="00E71AE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C35951" w:rsidRPr="00E71AED">
          <w:rPr>
            <w:rFonts w:ascii="TH SarabunIT๙" w:hAnsi="TH SarabunIT๙" w:cs="TH SarabunIT๙"/>
            <w:sz w:val="28"/>
          </w:rPr>
          <w:fldChar w:fldCharType="separate"/>
        </w:r>
        <w:r w:rsidR="00D30451" w:rsidRPr="00D30451">
          <w:rPr>
            <w:rFonts w:ascii="TH SarabunIT๙" w:hAnsi="TH SarabunIT๙" w:cs="TH SarabunIT๙"/>
            <w:b/>
            <w:bCs/>
            <w:noProof/>
            <w:sz w:val="28"/>
            <w:cs/>
            <w:lang w:val="th-TH"/>
          </w:rPr>
          <w:t>๖</w:t>
        </w:r>
        <w:r w:rsidR="00C35951" w:rsidRPr="00E71AED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56069D" w:rsidRDefault="005606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73"/>
    <w:multiLevelType w:val="hybridMultilevel"/>
    <w:tmpl w:val="19E03000"/>
    <w:lvl w:ilvl="0" w:tplc="04090019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318F"/>
    <w:multiLevelType w:val="hybridMultilevel"/>
    <w:tmpl w:val="F26A804A"/>
    <w:lvl w:ilvl="0" w:tplc="0E8EA1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44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CD0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F8E9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136EF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A4E4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EE0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94BF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B04A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82200"/>
    <w:multiLevelType w:val="hybridMultilevel"/>
    <w:tmpl w:val="8BF0F23A"/>
    <w:lvl w:ilvl="0" w:tplc="3A6A59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3503B"/>
    <w:multiLevelType w:val="hybridMultilevel"/>
    <w:tmpl w:val="D46C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146A"/>
    <w:multiLevelType w:val="hybridMultilevel"/>
    <w:tmpl w:val="19E03000"/>
    <w:lvl w:ilvl="0" w:tplc="04090019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26D90"/>
    <w:multiLevelType w:val="hybridMultilevel"/>
    <w:tmpl w:val="09706DD0"/>
    <w:lvl w:ilvl="0" w:tplc="55DE7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E26F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64B2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B2B4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AE8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08F6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829C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F0E7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2CB7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A6621"/>
    <w:multiLevelType w:val="hybridMultilevel"/>
    <w:tmpl w:val="8BF0F23A"/>
    <w:lvl w:ilvl="0" w:tplc="3A6A59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E47FD"/>
    <w:multiLevelType w:val="hybridMultilevel"/>
    <w:tmpl w:val="DDDCD306"/>
    <w:lvl w:ilvl="0" w:tplc="8690D0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249A0"/>
    <w:multiLevelType w:val="hybridMultilevel"/>
    <w:tmpl w:val="34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3DB2"/>
    <w:multiLevelType w:val="hybridMultilevel"/>
    <w:tmpl w:val="330EF3FC"/>
    <w:lvl w:ilvl="0" w:tplc="EB0EF4AC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396357"/>
    <w:multiLevelType w:val="hybridMultilevel"/>
    <w:tmpl w:val="C0C2502A"/>
    <w:lvl w:ilvl="0" w:tplc="F8021A5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4469"/>
    <w:multiLevelType w:val="hybridMultilevel"/>
    <w:tmpl w:val="48F2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606C2"/>
    <w:multiLevelType w:val="hybridMultilevel"/>
    <w:tmpl w:val="19E03000"/>
    <w:lvl w:ilvl="0" w:tplc="04090019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13879"/>
    <w:multiLevelType w:val="hybridMultilevel"/>
    <w:tmpl w:val="C3809EB4"/>
    <w:lvl w:ilvl="0" w:tplc="31E8E6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2278E"/>
    <w:multiLevelType w:val="hybridMultilevel"/>
    <w:tmpl w:val="34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1B60"/>
    <w:multiLevelType w:val="hybridMultilevel"/>
    <w:tmpl w:val="8D6E46D2"/>
    <w:lvl w:ilvl="0" w:tplc="03B22A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D0891"/>
    <w:multiLevelType w:val="hybridMultilevel"/>
    <w:tmpl w:val="A2F41562"/>
    <w:lvl w:ilvl="0" w:tplc="4A981A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0356E"/>
    <w:multiLevelType w:val="hybridMultilevel"/>
    <w:tmpl w:val="D788F546"/>
    <w:lvl w:ilvl="0" w:tplc="4490D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423B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7478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4CF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FAA7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EEDB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C23C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FCE1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BC3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04DC3"/>
    <w:multiLevelType w:val="hybridMultilevel"/>
    <w:tmpl w:val="5740CC60"/>
    <w:lvl w:ilvl="0" w:tplc="204E9E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641A7"/>
    <w:multiLevelType w:val="hybridMultilevel"/>
    <w:tmpl w:val="34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340F6"/>
    <w:multiLevelType w:val="hybridMultilevel"/>
    <w:tmpl w:val="3E9401C8"/>
    <w:lvl w:ilvl="0" w:tplc="FED61B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92996"/>
    <w:multiLevelType w:val="hybridMultilevel"/>
    <w:tmpl w:val="34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1602D"/>
    <w:multiLevelType w:val="hybridMultilevel"/>
    <w:tmpl w:val="09706DD0"/>
    <w:lvl w:ilvl="0" w:tplc="55DE7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E26F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64B2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B2B4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AE8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08F6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829C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F0E7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2CB7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7256A"/>
    <w:multiLevelType w:val="hybridMultilevel"/>
    <w:tmpl w:val="8BF0F23A"/>
    <w:lvl w:ilvl="0" w:tplc="3A6A59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8E4E96"/>
    <w:multiLevelType w:val="hybridMultilevel"/>
    <w:tmpl w:val="34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669B0"/>
    <w:multiLevelType w:val="hybridMultilevel"/>
    <w:tmpl w:val="8C3C455A"/>
    <w:lvl w:ilvl="0" w:tplc="0C20A89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1725B"/>
    <w:multiLevelType w:val="hybridMultilevel"/>
    <w:tmpl w:val="6F8A7700"/>
    <w:lvl w:ilvl="0" w:tplc="C5E67FAC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F92712"/>
    <w:multiLevelType w:val="hybridMultilevel"/>
    <w:tmpl w:val="8BF0F23A"/>
    <w:lvl w:ilvl="0" w:tplc="3A6A59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C91977"/>
    <w:multiLevelType w:val="hybridMultilevel"/>
    <w:tmpl w:val="DB1C5502"/>
    <w:lvl w:ilvl="0" w:tplc="9A788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62C48"/>
    <w:multiLevelType w:val="hybridMultilevel"/>
    <w:tmpl w:val="4B1243F8"/>
    <w:lvl w:ilvl="0" w:tplc="BD90E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A7DC4"/>
    <w:multiLevelType w:val="hybridMultilevel"/>
    <w:tmpl w:val="8C3C455A"/>
    <w:lvl w:ilvl="0" w:tplc="0C20A89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73492"/>
    <w:multiLevelType w:val="hybridMultilevel"/>
    <w:tmpl w:val="30A44AE0"/>
    <w:lvl w:ilvl="0" w:tplc="165C38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F023B"/>
    <w:multiLevelType w:val="hybridMultilevel"/>
    <w:tmpl w:val="D3C4B3A2"/>
    <w:lvl w:ilvl="0" w:tplc="06C2A8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9663006"/>
    <w:multiLevelType w:val="hybridMultilevel"/>
    <w:tmpl w:val="E992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B510A"/>
    <w:multiLevelType w:val="hybridMultilevel"/>
    <w:tmpl w:val="34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64C8C"/>
    <w:multiLevelType w:val="hybridMultilevel"/>
    <w:tmpl w:val="B55892D4"/>
    <w:lvl w:ilvl="0" w:tplc="38CC456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6">
    <w:nsid w:val="73B700D4"/>
    <w:multiLevelType w:val="hybridMultilevel"/>
    <w:tmpl w:val="BB5676FE"/>
    <w:lvl w:ilvl="0" w:tplc="5AB0833E">
      <w:start w:val="1"/>
      <w:numFmt w:val="thaiNumbers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430E48"/>
    <w:multiLevelType w:val="hybridMultilevel"/>
    <w:tmpl w:val="19E03000"/>
    <w:lvl w:ilvl="0" w:tplc="04090019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C20D2"/>
    <w:multiLevelType w:val="hybridMultilevel"/>
    <w:tmpl w:val="D30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0EF1"/>
    <w:multiLevelType w:val="hybridMultilevel"/>
    <w:tmpl w:val="BF9C750A"/>
    <w:lvl w:ilvl="0" w:tplc="AAB448C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9C2"/>
    <w:multiLevelType w:val="hybridMultilevel"/>
    <w:tmpl w:val="BBA65FAA"/>
    <w:lvl w:ilvl="0" w:tplc="4296F8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8"/>
  </w:num>
  <w:num w:numId="5">
    <w:abstractNumId w:val="19"/>
  </w:num>
  <w:num w:numId="6">
    <w:abstractNumId w:val="39"/>
  </w:num>
  <w:num w:numId="7">
    <w:abstractNumId w:val="16"/>
  </w:num>
  <w:num w:numId="8">
    <w:abstractNumId w:val="35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12"/>
  </w:num>
  <w:num w:numId="14">
    <w:abstractNumId w:val="37"/>
  </w:num>
  <w:num w:numId="15">
    <w:abstractNumId w:val="6"/>
  </w:num>
  <w:num w:numId="16">
    <w:abstractNumId w:val="23"/>
  </w:num>
  <w:num w:numId="17">
    <w:abstractNumId w:val="27"/>
  </w:num>
  <w:num w:numId="18">
    <w:abstractNumId w:val="32"/>
  </w:num>
  <w:num w:numId="19">
    <w:abstractNumId w:val="28"/>
  </w:num>
  <w:num w:numId="20">
    <w:abstractNumId w:val="29"/>
  </w:num>
  <w:num w:numId="21">
    <w:abstractNumId w:val="2"/>
  </w:num>
  <w:num w:numId="22">
    <w:abstractNumId w:val="15"/>
  </w:num>
  <w:num w:numId="23">
    <w:abstractNumId w:val="10"/>
  </w:num>
  <w:num w:numId="24">
    <w:abstractNumId w:val="9"/>
  </w:num>
  <w:num w:numId="25">
    <w:abstractNumId w:val="26"/>
  </w:num>
  <w:num w:numId="26">
    <w:abstractNumId w:val="31"/>
  </w:num>
  <w:num w:numId="27">
    <w:abstractNumId w:val="40"/>
  </w:num>
  <w:num w:numId="28">
    <w:abstractNumId w:val="18"/>
  </w:num>
  <w:num w:numId="29">
    <w:abstractNumId w:val="11"/>
  </w:num>
  <w:num w:numId="30">
    <w:abstractNumId w:val="38"/>
  </w:num>
  <w:num w:numId="31">
    <w:abstractNumId w:val="3"/>
  </w:num>
  <w:num w:numId="32">
    <w:abstractNumId w:val="7"/>
  </w:num>
  <w:num w:numId="33">
    <w:abstractNumId w:val="36"/>
  </w:num>
  <w:num w:numId="34">
    <w:abstractNumId w:val="25"/>
  </w:num>
  <w:num w:numId="35">
    <w:abstractNumId w:val="30"/>
  </w:num>
  <w:num w:numId="36">
    <w:abstractNumId w:val="33"/>
  </w:num>
  <w:num w:numId="37">
    <w:abstractNumId w:val="5"/>
  </w:num>
  <w:num w:numId="38">
    <w:abstractNumId w:val="22"/>
  </w:num>
  <w:num w:numId="39">
    <w:abstractNumId w:val="17"/>
  </w:num>
  <w:num w:numId="40">
    <w:abstractNumId w:val="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AB"/>
    <w:rsid w:val="0000153F"/>
    <w:rsid w:val="000036BD"/>
    <w:rsid w:val="00006848"/>
    <w:rsid w:val="000076D1"/>
    <w:rsid w:val="00010AAB"/>
    <w:rsid w:val="00016864"/>
    <w:rsid w:val="000202BA"/>
    <w:rsid w:val="00021238"/>
    <w:rsid w:val="00021BAB"/>
    <w:rsid w:val="00024DCE"/>
    <w:rsid w:val="00026CE9"/>
    <w:rsid w:val="0003023A"/>
    <w:rsid w:val="000305DF"/>
    <w:rsid w:val="000335FD"/>
    <w:rsid w:val="00036139"/>
    <w:rsid w:val="00037E63"/>
    <w:rsid w:val="00051A9B"/>
    <w:rsid w:val="00052123"/>
    <w:rsid w:val="0005323C"/>
    <w:rsid w:val="0005411D"/>
    <w:rsid w:val="000564C9"/>
    <w:rsid w:val="000665BF"/>
    <w:rsid w:val="00075E5D"/>
    <w:rsid w:val="00080F1C"/>
    <w:rsid w:val="000825B2"/>
    <w:rsid w:val="00084612"/>
    <w:rsid w:val="00086ADA"/>
    <w:rsid w:val="00086BBB"/>
    <w:rsid w:val="000937BE"/>
    <w:rsid w:val="00097925"/>
    <w:rsid w:val="000A0C61"/>
    <w:rsid w:val="000A2D63"/>
    <w:rsid w:val="000B07E6"/>
    <w:rsid w:val="000B5288"/>
    <w:rsid w:val="000C095E"/>
    <w:rsid w:val="000C0AF2"/>
    <w:rsid w:val="000C2CB7"/>
    <w:rsid w:val="000C7639"/>
    <w:rsid w:val="000C7E5D"/>
    <w:rsid w:val="000D0071"/>
    <w:rsid w:val="000D28BC"/>
    <w:rsid w:val="000E7343"/>
    <w:rsid w:val="000E75CE"/>
    <w:rsid w:val="000F1C97"/>
    <w:rsid w:val="000F35AF"/>
    <w:rsid w:val="000F47AB"/>
    <w:rsid w:val="00100969"/>
    <w:rsid w:val="00105F76"/>
    <w:rsid w:val="0010618C"/>
    <w:rsid w:val="00106F9E"/>
    <w:rsid w:val="001129E4"/>
    <w:rsid w:val="00113B27"/>
    <w:rsid w:val="00116707"/>
    <w:rsid w:val="00116C49"/>
    <w:rsid w:val="00117C00"/>
    <w:rsid w:val="00121345"/>
    <w:rsid w:val="0012143E"/>
    <w:rsid w:val="00125AF9"/>
    <w:rsid w:val="00126190"/>
    <w:rsid w:val="00126FFF"/>
    <w:rsid w:val="00134C9A"/>
    <w:rsid w:val="00135252"/>
    <w:rsid w:val="0014589A"/>
    <w:rsid w:val="00145A56"/>
    <w:rsid w:val="00146011"/>
    <w:rsid w:val="00146279"/>
    <w:rsid w:val="00150BBB"/>
    <w:rsid w:val="0015643E"/>
    <w:rsid w:val="0015664B"/>
    <w:rsid w:val="00156F87"/>
    <w:rsid w:val="00157469"/>
    <w:rsid w:val="0016136A"/>
    <w:rsid w:val="00161B23"/>
    <w:rsid w:val="00163697"/>
    <w:rsid w:val="00164408"/>
    <w:rsid w:val="001727AF"/>
    <w:rsid w:val="00173DA6"/>
    <w:rsid w:val="0018104C"/>
    <w:rsid w:val="001816A8"/>
    <w:rsid w:val="00186BAE"/>
    <w:rsid w:val="0019034D"/>
    <w:rsid w:val="00192356"/>
    <w:rsid w:val="00195378"/>
    <w:rsid w:val="001977C9"/>
    <w:rsid w:val="001A24FD"/>
    <w:rsid w:val="001A6FF5"/>
    <w:rsid w:val="001B2810"/>
    <w:rsid w:val="001B34A4"/>
    <w:rsid w:val="001B46B3"/>
    <w:rsid w:val="001C0294"/>
    <w:rsid w:val="001C2BB7"/>
    <w:rsid w:val="001C6B30"/>
    <w:rsid w:val="001D12D6"/>
    <w:rsid w:val="001D1DAB"/>
    <w:rsid w:val="001D777A"/>
    <w:rsid w:val="001F5C23"/>
    <w:rsid w:val="00203F53"/>
    <w:rsid w:val="00204F22"/>
    <w:rsid w:val="00205755"/>
    <w:rsid w:val="002109FE"/>
    <w:rsid w:val="00214433"/>
    <w:rsid w:val="00217564"/>
    <w:rsid w:val="00217809"/>
    <w:rsid w:val="00223770"/>
    <w:rsid w:val="002241ED"/>
    <w:rsid w:val="00227FF0"/>
    <w:rsid w:val="0023300E"/>
    <w:rsid w:val="00233834"/>
    <w:rsid w:val="00233F17"/>
    <w:rsid w:val="0024053D"/>
    <w:rsid w:val="00250738"/>
    <w:rsid w:val="002514FA"/>
    <w:rsid w:val="00252D21"/>
    <w:rsid w:val="0025519A"/>
    <w:rsid w:val="00260954"/>
    <w:rsid w:val="00260B10"/>
    <w:rsid w:val="00260D83"/>
    <w:rsid w:val="002623EE"/>
    <w:rsid w:val="0026740A"/>
    <w:rsid w:val="0027155E"/>
    <w:rsid w:val="00271736"/>
    <w:rsid w:val="0027710D"/>
    <w:rsid w:val="00281583"/>
    <w:rsid w:val="00281851"/>
    <w:rsid w:val="0028401B"/>
    <w:rsid w:val="00284568"/>
    <w:rsid w:val="00286F81"/>
    <w:rsid w:val="002914BF"/>
    <w:rsid w:val="00291D8D"/>
    <w:rsid w:val="0029290B"/>
    <w:rsid w:val="002971E4"/>
    <w:rsid w:val="002974B2"/>
    <w:rsid w:val="002A010F"/>
    <w:rsid w:val="002A46F8"/>
    <w:rsid w:val="002B092C"/>
    <w:rsid w:val="002B1406"/>
    <w:rsid w:val="002B3842"/>
    <w:rsid w:val="002C03C0"/>
    <w:rsid w:val="002C04B0"/>
    <w:rsid w:val="002C77AE"/>
    <w:rsid w:val="002D2E4A"/>
    <w:rsid w:val="002D3D79"/>
    <w:rsid w:val="002D609B"/>
    <w:rsid w:val="002E2FF9"/>
    <w:rsid w:val="002E650D"/>
    <w:rsid w:val="002E75E0"/>
    <w:rsid w:val="002F3D01"/>
    <w:rsid w:val="002F3F62"/>
    <w:rsid w:val="002F4008"/>
    <w:rsid w:val="002F5341"/>
    <w:rsid w:val="002F6080"/>
    <w:rsid w:val="002F724B"/>
    <w:rsid w:val="002F7D60"/>
    <w:rsid w:val="00302817"/>
    <w:rsid w:val="00306DFC"/>
    <w:rsid w:val="00316E1E"/>
    <w:rsid w:val="0031771B"/>
    <w:rsid w:val="00317DA2"/>
    <w:rsid w:val="00317DC3"/>
    <w:rsid w:val="00324645"/>
    <w:rsid w:val="003311BE"/>
    <w:rsid w:val="003352E0"/>
    <w:rsid w:val="00335650"/>
    <w:rsid w:val="00335892"/>
    <w:rsid w:val="00342E4F"/>
    <w:rsid w:val="0034401D"/>
    <w:rsid w:val="00344B40"/>
    <w:rsid w:val="003579BE"/>
    <w:rsid w:val="0036213A"/>
    <w:rsid w:val="003640FB"/>
    <w:rsid w:val="00364F3D"/>
    <w:rsid w:val="00370B7B"/>
    <w:rsid w:val="00372686"/>
    <w:rsid w:val="00373288"/>
    <w:rsid w:val="00380EA8"/>
    <w:rsid w:val="0038438D"/>
    <w:rsid w:val="0038645C"/>
    <w:rsid w:val="003870E0"/>
    <w:rsid w:val="003910F3"/>
    <w:rsid w:val="00393968"/>
    <w:rsid w:val="00393C80"/>
    <w:rsid w:val="00396266"/>
    <w:rsid w:val="003B02DE"/>
    <w:rsid w:val="003B0341"/>
    <w:rsid w:val="003B1A6D"/>
    <w:rsid w:val="003B2783"/>
    <w:rsid w:val="003B2C0C"/>
    <w:rsid w:val="003B4640"/>
    <w:rsid w:val="003C24BA"/>
    <w:rsid w:val="003C46EB"/>
    <w:rsid w:val="003C48B6"/>
    <w:rsid w:val="003D5C82"/>
    <w:rsid w:val="003D67AC"/>
    <w:rsid w:val="003D70BB"/>
    <w:rsid w:val="003E100C"/>
    <w:rsid w:val="003E16A6"/>
    <w:rsid w:val="003E1E22"/>
    <w:rsid w:val="003E244D"/>
    <w:rsid w:val="003E7196"/>
    <w:rsid w:val="003E7476"/>
    <w:rsid w:val="003F0C20"/>
    <w:rsid w:val="003F6B78"/>
    <w:rsid w:val="00401E26"/>
    <w:rsid w:val="0040205C"/>
    <w:rsid w:val="00403C05"/>
    <w:rsid w:val="00406822"/>
    <w:rsid w:val="00406CE7"/>
    <w:rsid w:val="00406EF4"/>
    <w:rsid w:val="004178AD"/>
    <w:rsid w:val="0042279A"/>
    <w:rsid w:val="00423ABF"/>
    <w:rsid w:val="00423F34"/>
    <w:rsid w:val="00425984"/>
    <w:rsid w:val="004310DB"/>
    <w:rsid w:val="0043184A"/>
    <w:rsid w:val="00431C70"/>
    <w:rsid w:val="00432859"/>
    <w:rsid w:val="004331F5"/>
    <w:rsid w:val="004349B1"/>
    <w:rsid w:val="004370B7"/>
    <w:rsid w:val="004424FA"/>
    <w:rsid w:val="00446625"/>
    <w:rsid w:val="004521F9"/>
    <w:rsid w:val="00453755"/>
    <w:rsid w:val="004548A8"/>
    <w:rsid w:val="004574A8"/>
    <w:rsid w:val="00457E5C"/>
    <w:rsid w:val="00460647"/>
    <w:rsid w:val="00460E29"/>
    <w:rsid w:val="00462211"/>
    <w:rsid w:val="00463CE4"/>
    <w:rsid w:val="00466E46"/>
    <w:rsid w:val="00470BBC"/>
    <w:rsid w:val="004769FE"/>
    <w:rsid w:val="00483178"/>
    <w:rsid w:val="004976CC"/>
    <w:rsid w:val="004A11CD"/>
    <w:rsid w:val="004B20AC"/>
    <w:rsid w:val="004B2612"/>
    <w:rsid w:val="004B2B34"/>
    <w:rsid w:val="004B7B18"/>
    <w:rsid w:val="004C01F3"/>
    <w:rsid w:val="004C09AE"/>
    <w:rsid w:val="004C6012"/>
    <w:rsid w:val="004C61BD"/>
    <w:rsid w:val="004D01EF"/>
    <w:rsid w:val="004D04AF"/>
    <w:rsid w:val="004D0E3C"/>
    <w:rsid w:val="004D26D3"/>
    <w:rsid w:val="004D4E42"/>
    <w:rsid w:val="004E2FE9"/>
    <w:rsid w:val="004E33E9"/>
    <w:rsid w:val="004E71F1"/>
    <w:rsid w:val="004F17FF"/>
    <w:rsid w:val="004F2929"/>
    <w:rsid w:val="004F4634"/>
    <w:rsid w:val="004F4F58"/>
    <w:rsid w:val="004F781E"/>
    <w:rsid w:val="005001F2"/>
    <w:rsid w:val="005011D1"/>
    <w:rsid w:val="00504C19"/>
    <w:rsid w:val="00517A68"/>
    <w:rsid w:val="00520805"/>
    <w:rsid w:val="00522937"/>
    <w:rsid w:val="00524A5D"/>
    <w:rsid w:val="00524E75"/>
    <w:rsid w:val="00525184"/>
    <w:rsid w:val="00527219"/>
    <w:rsid w:val="00534256"/>
    <w:rsid w:val="005354C1"/>
    <w:rsid w:val="005364B8"/>
    <w:rsid w:val="005430E5"/>
    <w:rsid w:val="0054400E"/>
    <w:rsid w:val="005450D3"/>
    <w:rsid w:val="0054629D"/>
    <w:rsid w:val="00554FDA"/>
    <w:rsid w:val="005550BF"/>
    <w:rsid w:val="0056069D"/>
    <w:rsid w:val="0056485C"/>
    <w:rsid w:val="00572137"/>
    <w:rsid w:val="005746FC"/>
    <w:rsid w:val="00574D66"/>
    <w:rsid w:val="0057590C"/>
    <w:rsid w:val="00575B39"/>
    <w:rsid w:val="00582A26"/>
    <w:rsid w:val="005850FE"/>
    <w:rsid w:val="005869C7"/>
    <w:rsid w:val="00591FAA"/>
    <w:rsid w:val="00592B57"/>
    <w:rsid w:val="00594695"/>
    <w:rsid w:val="00596F8B"/>
    <w:rsid w:val="005A22FB"/>
    <w:rsid w:val="005A331E"/>
    <w:rsid w:val="005A337C"/>
    <w:rsid w:val="005A51E0"/>
    <w:rsid w:val="005A6C4C"/>
    <w:rsid w:val="005B1313"/>
    <w:rsid w:val="005B3723"/>
    <w:rsid w:val="005C3FF0"/>
    <w:rsid w:val="005C43DA"/>
    <w:rsid w:val="005C68AE"/>
    <w:rsid w:val="005C7A81"/>
    <w:rsid w:val="005D196E"/>
    <w:rsid w:val="005D37CB"/>
    <w:rsid w:val="005D57EA"/>
    <w:rsid w:val="005D7151"/>
    <w:rsid w:val="005E1A60"/>
    <w:rsid w:val="005E2678"/>
    <w:rsid w:val="005E2832"/>
    <w:rsid w:val="005E52AC"/>
    <w:rsid w:val="005F156D"/>
    <w:rsid w:val="005F1EFF"/>
    <w:rsid w:val="005F321D"/>
    <w:rsid w:val="006002C1"/>
    <w:rsid w:val="00603AD7"/>
    <w:rsid w:val="006145FE"/>
    <w:rsid w:val="00614A13"/>
    <w:rsid w:val="00616009"/>
    <w:rsid w:val="00621F2C"/>
    <w:rsid w:val="006263EF"/>
    <w:rsid w:val="006374ED"/>
    <w:rsid w:val="006379D7"/>
    <w:rsid w:val="00640FB0"/>
    <w:rsid w:val="006449BF"/>
    <w:rsid w:val="006463D6"/>
    <w:rsid w:val="00650F7B"/>
    <w:rsid w:val="0065228D"/>
    <w:rsid w:val="00652D6A"/>
    <w:rsid w:val="00653976"/>
    <w:rsid w:val="00653EC3"/>
    <w:rsid w:val="006608FD"/>
    <w:rsid w:val="00660BA4"/>
    <w:rsid w:val="0066375D"/>
    <w:rsid w:val="00664B10"/>
    <w:rsid w:val="00666576"/>
    <w:rsid w:val="00667556"/>
    <w:rsid w:val="00672DB6"/>
    <w:rsid w:val="00673500"/>
    <w:rsid w:val="006737D8"/>
    <w:rsid w:val="0067408D"/>
    <w:rsid w:val="00675C65"/>
    <w:rsid w:val="00680CA2"/>
    <w:rsid w:val="00681ECA"/>
    <w:rsid w:val="00682CA3"/>
    <w:rsid w:val="00685796"/>
    <w:rsid w:val="00687616"/>
    <w:rsid w:val="00687D57"/>
    <w:rsid w:val="00690FFD"/>
    <w:rsid w:val="006919C6"/>
    <w:rsid w:val="00694F4E"/>
    <w:rsid w:val="0069641F"/>
    <w:rsid w:val="00696DB0"/>
    <w:rsid w:val="00697D4F"/>
    <w:rsid w:val="006A03AD"/>
    <w:rsid w:val="006A29E7"/>
    <w:rsid w:val="006A45F5"/>
    <w:rsid w:val="006A598E"/>
    <w:rsid w:val="006B3209"/>
    <w:rsid w:val="006C37C7"/>
    <w:rsid w:val="006C6449"/>
    <w:rsid w:val="006C7216"/>
    <w:rsid w:val="006C766C"/>
    <w:rsid w:val="006D0D52"/>
    <w:rsid w:val="006D1135"/>
    <w:rsid w:val="006D2550"/>
    <w:rsid w:val="006E0F7E"/>
    <w:rsid w:val="006E182F"/>
    <w:rsid w:val="006E2C27"/>
    <w:rsid w:val="006E63A6"/>
    <w:rsid w:val="006F0818"/>
    <w:rsid w:val="006F4429"/>
    <w:rsid w:val="006F6901"/>
    <w:rsid w:val="0070233E"/>
    <w:rsid w:val="007026C0"/>
    <w:rsid w:val="007028C6"/>
    <w:rsid w:val="00705E92"/>
    <w:rsid w:val="00710471"/>
    <w:rsid w:val="00710CF1"/>
    <w:rsid w:val="0071659D"/>
    <w:rsid w:val="00716B76"/>
    <w:rsid w:val="00717EF0"/>
    <w:rsid w:val="00720936"/>
    <w:rsid w:val="00723788"/>
    <w:rsid w:val="00726642"/>
    <w:rsid w:val="0072756C"/>
    <w:rsid w:val="00730CFE"/>
    <w:rsid w:val="007318CC"/>
    <w:rsid w:val="00732196"/>
    <w:rsid w:val="00733882"/>
    <w:rsid w:val="00733ED9"/>
    <w:rsid w:val="00737402"/>
    <w:rsid w:val="00737A5B"/>
    <w:rsid w:val="00743D7E"/>
    <w:rsid w:val="00745B1D"/>
    <w:rsid w:val="00754B89"/>
    <w:rsid w:val="00762CF2"/>
    <w:rsid w:val="007638D8"/>
    <w:rsid w:val="00764D25"/>
    <w:rsid w:val="00774F96"/>
    <w:rsid w:val="00775020"/>
    <w:rsid w:val="007752AA"/>
    <w:rsid w:val="0078005B"/>
    <w:rsid w:val="00782285"/>
    <w:rsid w:val="00782B91"/>
    <w:rsid w:val="007840DF"/>
    <w:rsid w:val="0078678C"/>
    <w:rsid w:val="0079118F"/>
    <w:rsid w:val="00796D7E"/>
    <w:rsid w:val="00797026"/>
    <w:rsid w:val="007A249F"/>
    <w:rsid w:val="007A3A45"/>
    <w:rsid w:val="007A5030"/>
    <w:rsid w:val="007A55F3"/>
    <w:rsid w:val="007A66F3"/>
    <w:rsid w:val="007A6965"/>
    <w:rsid w:val="007B4D02"/>
    <w:rsid w:val="007B6D03"/>
    <w:rsid w:val="007B73A3"/>
    <w:rsid w:val="007C27DF"/>
    <w:rsid w:val="007C6A0B"/>
    <w:rsid w:val="007D00F2"/>
    <w:rsid w:val="007D0B7A"/>
    <w:rsid w:val="007D164A"/>
    <w:rsid w:val="007D596D"/>
    <w:rsid w:val="007D7856"/>
    <w:rsid w:val="007E1221"/>
    <w:rsid w:val="007E1E45"/>
    <w:rsid w:val="007E374E"/>
    <w:rsid w:val="007E7FF7"/>
    <w:rsid w:val="007F1611"/>
    <w:rsid w:val="007F1A4B"/>
    <w:rsid w:val="008063F3"/>
    <w:rsid w:val="0081131F"/>
    <w:rsid w:val="0081177C"/>
    <w:rsid w:val="008118B9"/>
    <w:rsid w:val="0081557B"/>
    <w:rsid w:val="00816429"/>
    <w:rsid w:val="00816CC5"/>
    <w:rsid w:val="00817B2D"/>
    <w:rsid w:val="00821EE1"/>
    <w:rsid w:val="00822841"/>
    <w:rsid w:val="00824F87"/>
    <w:rsid w:val="00830611"/>
    <w:rsid w:val="008310D8"/>
    <w:rsid w:val="0083528B"/>
    <w:rsid w:val="008353AF"/>
    <w:rsid w:val="0083667A"/>
    <w:rsid w:val="00837A77"/>
    <w:rsid w:val="00837F5B"/>
    <w:rsid w:val="00840616"/>
    <w:rsid w:val="008409BC"/>
    <w:rsid w:val="00840A13"/>
    <w:rsid w:val="00840C7A"/>
    <w:rsid w:val="008437D7"/>
    <w:rsid w:val="00843EB8"/>
    <w:rsid w:val="00845004"/>
    <w:rsid w:val="00850903"/>
    <w:rsid w:val="00854CD0"/>
    <w:rsid w:val="00855CD1"/>
    <w:rsid w:val="00856F55"/>
    <w:rsid w:val="00860244"/>
    <w:rsid w:val="00862A60"/>
    <w:rsid w:val="008639DB"/>
    <w:rsid w:val="00864312"/>
    <w:rsid w:val="008730D1"/>
    <w:rsid w:val="00875873"/>
    <w:rsid w:val="00881D5A"/>
    <w:rsid w:val="00885B7B"/>
    <w:rsid w:val="00886CA1"/>
    <w:rsid w:val="0088710B"/>
    <w:rsid w:val="00887893"/>
    <w:rsid w:val="00894352"/>
    <w:rsid w:val="00897CF6"/>
    <w:rsid w:val="008A1925"/>
    <w:rsid w:val="008A4AD7"/>
    <w:rsid w:val="008A4F78"/>
    <w:rsid w:val="008A5688"/>
    <w:rsid w:val="008A6102"/>
    <w:rsid w:val="008B2273"/>
    <w:rsid w:val="008B2323"/>
    <w:rsid w:val="008B34DA"/>
    <w:rsid w:val="008B464C"/>
    <w:rsid w:val="008B6304"/>
    <w:rsid w:val="008B7C2F"/>
    <w:rsid w:val="008C058B"/>
    <w:rsid w:val="008C163B"/>
    <w:rsid w:val="008C3673"/>
    <w:rsid w:val="008C549C"/>
    <w:rsid w:val="008D1F92"/>
    <w:rsid w:val="008D522E"/>
    <w:rsid w:val="008D687A"/>
    <w:rsid w:val="008D6BC6"/>
    <w:rsid w:val="008E05DE"/>
    <w:rsid w:val="008E118A"/>
    <w:rsid w:val="008E1B23"/>
    <w:rsid w:val="008E570C"/>
    <w:rsid w:val="008F440D"/>
    <w:rsid w:val="008F4F7E"/>
    <w:rsid w:val="008F6D62"/>
    <w:rsid w:val="00900491"/>
    <w:rsid w:val="009071EB"/>
    <w:rsid w:val="00910B66"/>
    <w:rsid w:val="00911A7E"/>
    <w:rsid w:val="0091235A"/>
    <w:rsid w:val="0092051F"/>
    <w:rsid w:val="0092372E"/>
    <w:rsid w:val="00924D55"/>
    <w:rsid w:val="00932B93"/>
    <w:rsid w:val="009374A4"/>
    <w:rsid w:val="00944EB1"/>
    <w:rsid w:val="0094789E"/>
    <w:rsid w:val="009505CD"/>
    <w:rsid w:val="00952943"/>
    <w:rsid w:val="00955BC1"/>
    <w:rsid w:val="00960EA0"/>
    <w:rsid w:val="00960ED9"/>
    <w:rsid w:val="009611EA"/>
    <w:rsid w:val="00962790"/>
    <w:rsid w:val="009665B5"/>
    <w:rsid w:val="00966B21"/>
    <w:rsid w:val="00966D33"/>
    <w:rsid w:val="0096787D"/>
    <w:rsid w:val="00981CCA"/>
    <w:rsid w:val="00982E74"/>
    <w:rsid w:val="00984231"/>
    <w:rsid w:val="00984AE5"/>
    <w:rsid w:val="00984AF6"/>
    <w:rsid w:val="0098534B"/>
    <w:rsid w:val="0098586B"/>
    <w:rsid w:val="00990644"/>
    <w:rsid w:val="00992B27"/>
    <w:rsid w:val="00997065"/>
    <w:rsid w:val="009978E5"/>
    <w:rsid w:val="009A276D"/>
    <w:rsid w:val="009A3D38"/>
    <w:rsid w:val="009A3D94"/>
    <w:rsid w:val="009A40E1"/>
    <w:rsid w:val="009B14CC"/>
    <w:rsid w:val="009B4919"/>
    <w:rsid w:val="009C1C2A"/>
    <w:rsid w:val="009C5A2A"/>
    <w:rsid w:val="009C69C7"/>
    <w:rsid w:val="009D4CAC"/>
    <w:rsid w:val="009D61AE"/>
    <w:rsid w:val="009F0987"/>
    <w:rsid w:val="009F34F7"/>
    <w:rsid w:val="009F5F78"/>
    <w:rsid w:val="009F7B6A"/>
    <w:rsid w:val="00A00DA4"/>
    <w:rsid w:val="00A02F4F"/>
    <w:rsid w:val="00A05E90"/>
    <w:rsid w:val="00A07CD9"/>
    <w:rsid w:val="00A1036A"/>
    <w:rsid w:val="00A10F67"/>
    <w:rsid w:val="00A115D6"/>
    <w:rsid w:val="00A1599A"/>
    <w:rsid w:val="00A178C1"/>
    <w:rsid w:val="00A21A7D"/>
    <w:rsid w:val="00A22733"/>
    <w:rsid w:val="00A3089A"/>
    <w:rsid w:val="00A3198C"/>
    <w:rsid w:val="00A448E1"/>
    <w:rsid w:val="00A517E9"/>
    <w:rsid w:val="00A53496"/>
    <w:rsid w:val="00A53EC1"/>
    <w:rsid w:val="00A54A8B"/>
    <w:rsid w:val="00A56C3B"/>
    <w:rsid w:val="00A5759E"/>
    <w:rsid w:val="00A60AC0"/>
    <w:rsid w:val="00A618A9"/>
    <w:rsid w:val="00A62DA7"/>
    <w:rsid w:val="00A66116"/>
    <w:rsid w:val="00A71CAE"/>
    <w:rsid w:val="00A72C77"/>
    <w:rsid w:val="00A733CE"/>
    <w:rsid w:val="00A80E89"/>
    <w:rsid w:val="00A85E4B"/>
    <w:rsid w:val="00A902F6"/>
    <w:rsid w:val="00A90524"/>
    <w:rsid w:val="00A905DB"/>
    <w:rsid w:val="00A90D0B"/>
    <w:rsid w:val="00A91D33"/>
    <w:rsid w:val="00A920A4"/>
    <w:rsid w:val="00A93EB5"/>
    <w:rsid w:val="00AA1524"/>
    <w:rsid w:val="00AA2B40"/>
    <w:rsid w:val="00AA30AE"/>
    <w:rsid w:val="00AA6993"/>
    <w:rsid w:val="00AA7D9C"/>
    <w:rsid w:val="00AB17D1"/>
    <w:rsid w:val="00AB3335"/>
    <w:rsid w:val="00AC050C"/>
    <w:rsid w:val="00AC255B"/>
    <w:rsid w:val="00AC2D53"/>
    <w:rsid w:val="00AC2FBA"/>
    <w:rsid w:val="00AC539F"/>
    <w:rsid w:val="00AC62A1"/>
    <w:rsid w:val="00AD2A91"/>
    <w:rsid w:val="00AE75E6"/>
    <w:rsid w:val="00AE7914"/>
    <w:rsid w:val="00B02408"/>
    <w:rsid w:val="00B03018"/>
    <w:rsid w:val="00B044CE"/>
    <w:rsid w:val="00B05C7F"/>
    <w:rsid w:val="00B07E22"/>
    <w:rsid w:val="00B17918"/>
    <w:rsid w:val="00B21873"/>
    <w:rsid w:val="00B24BFD"/>
    <w:rsid w:val="00B2772D"/>
    <w:rsid w:val="00B30924"/>
    <w:rsid w:val="00B31B4A"/>
    <w:rsid w:val="00B327B1"/>
    <w:rsid w:val="00B40143"/>
    <w:rsid w:val="00B40D99"/>
    <w:rsid w:val="00B413B7"/>
    <w:rsid w:val="00B42B75"/>
    <w:rsid w:val="00B46967"/>
    <w:rsid w:val="00B4755E"/>
    <w:rsid w:val="00B524CB"/>
    <w:rsid w:val="00B55958"/>
    <w:rsid w:val="00B56593"/>
    <w:rsid w:val="00B66F19"/>
    <w:rsid w:val="00B70941"/>
    <w:rsid w:val="00B85955"/>
    <w:rsid w:val="00B9050A"/>
    <w:rsid w:val="00B92A2C"/>
    <w:rsid w:val="00B93495"/>
    <w:rsid w:val="00B93C3A"/>
    <w:rsid w:val="00B944F4"/>
    <w:rsid w:val="00B972D5"/>
    <w:rsid w:val="00B979FB"/>
    <w:rsid w:val="00BA4A2E"/>
    <w:rsid w:val="00BA5807"/>
    <w:rsid w:val="00BB1300"/>
    <w:rsid w:val="00BB34BF"/>
    <w:rsid w:val="00BB38FB"/>
    <w:rsid w:val="00BB5E89"/>
    <w:rsid w:val="00BC029B"/>
    <w:rsid w:val="00BC1820"/>
    <w:rsid w:val="00BC195B"/>
    <w:rsid w:val="00BC2A7B"/>
    <w:rsid w:val="00BC6444"/>
    <w:rsid w:val="00BC76BC"/>
    <w:rsid w:val="00BC7E18"/>
    <w:rsid w:val="00BD1A25"/>
    <w:rsid w:val="00BD500A"/>
    <w:rsid w:val="00BD7175"/>
    <w:rsid w:val="00BD7433"/>
    <w:rsid w:val="00BE00B7"/>
    <w:rsid w:val="00BE152A"/>
    <w:rsid w:val="00BE20E9"/>
    <w:rsid w:val="00BE555E"/>
    <w:rsid w:val="00BE5AB1"/>
    <w:rsid w:val="00BE60D0"/>
    <w:rsid w:val="00BE6F6D"/>
    <w:rsid w:val="00BF287A"/>
    <w:rsid w:val="00BF4500"/>
    <w:rsid w:val="00BF5718"/>
    <w:rsid w:val="00BF7504"/>
    <w:rsid w:val="00C018C3"/>
    <w:rsid w:val="00C01E27"/>
    <w:rsid w:val="00C01E71"/>
    <w:rsid w:val="00C02DBC"/>
    <w:rsid w:val="00C03947"/>
    <w:rsid w:val="00C03DF0"/>
    <w:rsid w:val="00C127A4"/>
    <w:rsid w:val="00C16389"/>
    <w:rsid w:val="00C17A3B"/>
    <w:rsid w:val="00C20D58"/>
    <w:rsid w:val="00C234D2"/>
    <w:rsid w:val="00C25377"/>
    <w:rsid w:val="00C254CD"/>
    <w:rsid w:val="00C2551D"/>
    <w:rsid w:val="00C25EDE"/>
    <w:rsid w:val="00C268C4"/>
    <w:rsid w:val="00C277C6"/>
    <w:rsid w:val="00C31E1C"/>
    <w:rsid w:val="00C3287B"/>
    <w:rsid w:val="00C35951"/>
    <w:rsid w:val="00C3684F"/>
    <w:rsid w:val="00C36E86"/>
    <w:rsid w:val="00C42479"/>
    <w:rsid w:val="00C4508B"/>
    <w:rsid w:val="00C45F6F"/>
    <w:rsid w:val="00C513C1"/>
    <w:rsid w:val="00C54E3B"/>
    <w:rsid w:val="00C55B98"/>
    <w:rsid w:val="00C56D33"/>
    <w:rsid w:val="00C6063D"/>
    <w:rsid w:val="00C61A15"/>
    <w:rsid w:val="00C64379"/>
    <w:rsid w:val="00C655C5"/>
    <w:rsid w:val="00C70362"/>
    <w:rsid w:val="00C72C3E"/>
    <w:rsid w:val="00C73821"/>
    <w:rsid w:val="00C73E5D"/>
    <w:rsid w:val="00C743BD"/>
    <w:rsid w:val="00C745EB"/>
    <w:rsid w:val="00C77C67"/>
    <w:rsid w:val="00C804E0"/>
    <w:rsid w:val="00C80616"/>
    <w:rsid w:val="00C84685"/>
    <w:rsid w:val="00C84AD4"/>
    <w:rsid w:val="00C86668"/>
    <w:rsid w:val="00C91684"/>
    <w:rsid w:val="00C9218E"/>
    <w:rsid w:val="00C92433"/>
    <w:rsid w:val="00C94A6A"/>
    <w:rsid w:val="00C97148"/>
    <w:rsid w:val="00CA2210"/>
    <w:rsid w:val="00CA2929"/>
    <w:rsid w:val="00CA2DF2"/>
    <w:rsid w:val="00CA43D0"/>
    <w:rsid w:val="00CB2765"/>
    <w:rsid w:val="00CC2D04"/>
    <w:rsid w:val="00CC55D4"/>
    <w:rsid w:val="00CC5779"/>
    <w:rsid w:val="00CC7266"/>
    <w:rsid w:val="00CD3DF3"/>
    <w:rsid w:val="00CD624B"/>
    <w:rsid w:val="00CE46D7"/>
    <w:rsid w:val="00CF080D"/>
    <w:rsid w:val="00CF38EF"/>
    <w:rsid w:val="00CF5230"/>
    <w:rsid w:val="00D031C5"/>
    <w:rsid w:val="00D14AE2"/>
    <w:rsid w:val="00D2273A"/>
    <w:rsid w:val="00D26340"/>
    <w:rsid w:val="00D30451"/>
    <w:rsid w:val="00D37838"/>
    <w:rsid w:val="00D410AB"/>
    <w:rsid w:val="00D4136E"/>
    <w:rsid w:val="00D430A0"/>
    <w:rsid w:val="00D55593"/>
    <w:rsid w:val="00D57C22"/>
    <w:rsid w:val="00D62D88"/>
    <w:rsid w:val="00D62F71"/>
    <w:rsid w:val="00D65423"/>
    <w:rsid w:val="00D674CA"/>
    <w:rsid w:val="00D715DE"/>
    <w:rsid w:val="00D738ED"/>
    <w:rsid w:val="00D75060"/>
    <w:rsid w:val="00D75A80"/>
    <w:rsid w:val="00D76B27"/>
    <w:rsid w:val="00D77714"/>
    <w:rsid w:val="00D8093C"/>
    <w:rsid w:val="00D83E1F"/>
    <w:rsid w:val="00D866DD"/>
    <w:rsid w:val="00D9108E"/>
    <w:rsid w:val="00D91430"/>
    <w:rsid w:val="00D91D56"/>
    <w:rsid w:val="00D938A4"/>
    <w:rsid w:val="00D93BF2"/>
    <w:rsid w:val="00D95471"/>
    <w:rsid w:val="00DA2D47"/>
    <w:rsid w:val="00DA62CE"/>
    <w:rsid w:val="00DB44CF"/>
    <w:rsid w:val="00DC0576"/>
    <w:rsid w:val="00DC21BC"/>
    <w:rsid w:val="00DC3183"/>
    <w:rsid w:val="00DC533B"/>
    <w:rsid w:val="00DD2634"/>
    <w:rsid w:val="00DD5B76"/>
    <w:rsid w:val="00DE02F7"/>
    <w:rsid w:val="00DF40B7"/>
    <w:rsid w:val="00E041C3"/>
    <w:rsid w:val="00E04330"/>
    <w:rsid w:val="00E06AE7"/>
    <w:rsid w:val="00E0715C"/>
    <w:rsid w:val="00E11003"/>
    <w:rsid w:val="00E16E1A"/>
    <w:rsid w:val="00E22026"/>
    <w:rsid w:val="00E23A7E"/>
    <w:rsid w:val="00E2799B"/>
    <w:rsid w:val="00E30346"/>
    <w:rsid w:val="00E30649"/>
    <w:rsid w:val="00E31A7C"/>
    <w:rsid w:val="00E3588E"/>
    <w:rsid w:val="00E40596"/>
    <w:rsid w:val="00E43E2B"/>
    <w:rsid w:val="00E4797F"/>
    <w:rsid w:val="00E54EBF"/>
    <w:rsid w:val="00E56A7F"/>
    <w:rsid w:val="00E57638"/>
    <w:rsid w:val="00E57741"/>
    <w:rsid w:val="00E60F54"/>
    <w:rsid w:val="00E628B2"/>
    <w:rsid w:val="00E650C3"/>
    <w:rsid w:val="00E67214"/>
    <w:rsid w:val="00E719A2"/>
    <w:rsid w:val="00E71AED"/>
    <w:rsid w:val="00E76851"/>
    <w:rsid w:val="00E81003"/>
    <w:rsid w:val="00E81F21"/>
    <w:rsid w:val="00E84515"/>
    <w:rsid w:val="00E902E3"/>
    <w:rsid w:val="00E906D0"/>
    <w:rsid w:val="00E911BD"/>
    <w:rsid w:val="00E93DB7"/>
    <w:rsid w:val="00E95027"/>
    <w:rsid w:val="00E95A86"/>
    <w:rsid w:val="00E9617C"/>
    <w:rsid w:val="00E9639E"/>
    <w:rsid w:val="00EA0FAB"/>
    <w:rsid w:val="00EA3815"/>
    <w:rsid w:val="00EA394F"/>
    <w:rsid w:val="00EA4273"/>
    <w:rsid w:val="00EB2D7D"/>
    <w:rsid w:val="00EB4205"/>
    <w:rsid w:val="00EB4C3E"/>
    <w:rsid w:val="00EC08C7"/>
    <w:rsid w:val="00EC6003"/>
    <w:rsid w:val="00EC6594"/>
    <w:rsid w:val="00EC6FEB"/>
    <w:rsid w:val="00EC7CFA"/>
    <w:rsid w:val="00ED0F6F"/>
    <w:rsid w:val="00ED32BB"/>
    <w:rsid w:val="00ED3618"/>
    <w:rsid w:val="00ED3B68"/>
    <w:rsid w:val="00ED4365"/>
    <w:rsid w:val="00ED75D5"/>
    <w:rsid w:val="00EE039D"/>
    <w:rsid w:val="00EE080F"/>
    <w:rsid w:val="00EE1120"/>
    <w:rsid w:val="00EE342B"/>
    <w:rsid w:val="00EF288D"/>
    <w:rsid w:val="00EF4427"/>
    <w:rsid w:val="00EF73B0"/>
    <w:rsid w:val="00F050B2"/>
    <w:rsid w:val="00F06E0F"/>
    <w:rsid w:val="00F15639"/>
    <w:rsid w:val="00F24438"/>
    <w:rsid w:val="00F24469"/>
    <w:rsid w:val="00F2475A"/>
    <w:rsid w:val="00F2543E"/>
    <w:rsid w:val="00F26A5D"/>
    <w:rsid w:val="00F27284"/>
    <w:rsid w:val="00F305FF"/>
    <w:rsid w:val="00F37A6B"/>
    <w:rsid w:val="00F429B6"/>
    <w:rsid w:val="00F4369C"/>
    <w:rsid w:val="00F44E53"/>
    <w:rsid w:val="00F45120"/>
    <w:rsid w:val="00F4742D"/>
    <w:rsid w:val="00F47E8E"/>
    <w:rsid w:val="00F51168"/>
    <w:rsid w:val="00F627BD"/>
    <w:rsid w:val="00F62D70"/>
    <w:rsid w:val="00F63491"/>
    <w:rsid w:val="00F671A7"/>
    <w:rsid w:val="00F67487"/>
    <w:rsid w:val="00F71C45"/>
    <w:rsid w:val="00F73B2D"/>
    <w:rsid w:val="00F74312"/>
    <w:rsid w:val="00F90A32"/>
    <w:rsid w:val="00F93866"/>
    <w:rsid w:val="00F9456F"/>
    <w:rsid w:val="00F94CBC"/>
    <w:rsid w:val="00F95C26"/>
    <w:rsid w:val="00FA0A56"/>
    <w:rsid w:val="00FA5485"/>
    <w:rsid w:val="00FA55AF"/>
    <w:rsid w:val="00FB19D7"/>
    <w:rsid w:val="00FB3E04"/>
    <w:rsid w:val="00FB5843"/>
    <w:rsid w:val="00FB790B"/>
    <w:rsid w:val="00FC573A"/>
    <w:rsid w:val="00FD3795"/>
    <w:rsid w:val="00FD54D2"/>
    <w:rsid w:val="00FD7A1E"/>
    <w:rsid w:val="00FE17F0"/>
    <w:rsid w:val="00FE216F"/>
    <w:rsid w:val="00FF35CD"/>
    <w:rsid w:val="00FF41AC"/>
    <w:rsid w:val="00FF6CE9"/>
    <w:rsid w:val="00FF70E6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A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2109F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2B34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Default">
    <w:name w:val="Default"/>
    <w:rsid w:val="0001686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link w:val="3"/>
    <w:uiPriority w:val="9"/>
    <w:rsid w:val="002109FE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uiPriority w:val="99"/>
    <w:semiHidden/>
    <w:unhideWhenUsed/>
    <w:rsid w:val="002109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81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1B2810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B281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1B2810"/>
    <w:rPr>
      <w:sz w:val="22"/>
      <w:szCs w:val="28"/>
    </w:rPr>
  </w:style>
  <w:style w:type="paragraph" w:customStyle="1" w:styleId="ecxmsonormal">
    <w:name w:val="ecxmsonormal"/>
    <w:basedOn w:val="a"/>
    <w:rsid w:val="004F78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F57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BF5718"/>
    <w:rPr>
      <w:rFonts w:ascii="Tahoma" w:hAnsi="Tahoma" w:cs="Angsana New"/>
      <w:sz w:val="16"/>
    </w:rPr>
  </w:style>
  <w:style w:type="paragraph" w:styleId="ab">
    <w:name w:val="List Paragraph"/>
    <w:basedOn w:val="a"/>
    <w:uiPriority w:val="34"/>
    <w:qFormat/>
    <w:rsid w:val="00E906D0"/>
    <w:pPr>
      <w:ind w:left="720"/>
      <w:contextualSpacing/>
    </w:pPr>
  </w:style>
  <w:style w:type="paragraph" w:customStyle="1" w:styleId="4">
    <w:name w:val="รายการย่อหน้า4"/>
    <w:basedOn w:val="a"/>
    <w:uiPriority w:val="34"/>
    <w:qFormat/>
    <w:rsid w:val="00E906D0"/>
    <w:pPr>
      <w:spacing w:after="0"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c">
    <w:name w:val="Table Grid"/>
    <w:basedOn w:val="a1"/>
    <w:uiPriority w:val="59"/>
    <w:rsid w:val="00260B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A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2109F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2B34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customStyle="1" w:styleId="Default">
    <w:name w:val="Default"/>
    <w:rsid w:val="0001686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link w:val="3"/>
    <w:uiPriority w:val="9"/>
    <w:rsid w:val="002109FE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uiPriority w:val="99"/>
    <w:semiHidden/>
    <w:unhideWhenUsed/>
    <w:rsid w:val="002109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281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1B2810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B281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1B2810"/>
    <w:rPr>
      <w:sz w:val="22"/>
      <w:szCs w:val="28"/>
    </w:rPr>
  </w:style>
  <w:style w:type="paragraph" w:customStyle="1" w:styleId="ecxmsonormal">
    <w:name w:val="ecxmsonormal"/>
    <w:basedOn w:val="a"/>
    <w:rsid w:val="004F78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F57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BF5718"/>
    <w:rPr>
      <w:rFonts w:ascii="Tahoma" w:hAnsi="Tahoma" w:cs="Angsana New"/>
      <w:sz w:val="16"/>
    </w:rPr>
  </w:style>
  <w:style w:type="paragraph" w:styleId="ab">
    <w:name w:val="List Paragraph"/>
    <w:basedOn w:val="a"/>
    <w:uiPriority w:val="34"/>
    <w:qFormat/>
    <w:rsid w:val="00E906D0"/>
    <w:pPr>
      <w:ind w:left="720"/>
      <w:contextualSpacing/>
    </w:pPr>
  </w:style>
  <w:style w:type="paragraph" w:customStyle="1" w:styleId="4">
    <w:name w:val="รายการย่อหน้า4"/>
    <w:basedOn w:val="a"/>
    <w:uiPriority w:val="34"/>
    <w:qFormat/>
    <w:rsid w:val="00E906D0"/>
    <w:pPr>
      <w:spacing w:after="0"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c">
    <w:name w:val="Table Grid"/>
    <w:basedOn w:val="a1"/>
    <w:uiPriority w:val="59"/>
    <w:rsid w:val="00260B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3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4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2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9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5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0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5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0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8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D37F-D720-4D5F-93A5-0148577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บทวนแผนพัฒนาจังหวัดอ่างทอง พ.ศ.2557-2560 (ณ เดือนธันวาคม 2557)</vt:lpstr>
      <vt:lpstr>ทบทวนแผนพัฒนาจังหวัดอ่างทอง พ.ศ.2557-2560 (ณ เดือนธันวาคม 2557)</vt:lpstr>
    </vt:vector>
  </TitlesOfParts>
  <Company>Microsoft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บทวนแผนพัฒนาจังหวัดอ่างทอง พ.ศ.2557-2560 (ณ เดือนธันวาคม 2557)</dc:title>
  <dc:creator>WIN-XP</dc:creator>
  <cp:lastModifiedBy>lenovo_6</cp:lastModifiedBy>
  <cp:revision>2</cp:revision>
  <cp:lastPrinted>2017-09-21T11:12:00Z</cp:lastPrinted>
  <dcterms:created xsi:type="dcterms:W3CDTF">2017-09-26T02:25:00Z</dcterms:created>
  <dcterms:modified xsi:type="dcterms:W3CDTF">2017-09-26T02:25:00Z</dcterms:modified>
</cp:coreProperties>
</file>