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4B" w:rsidRDefault="00AF634B" w:rsidP="00EB555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F14BB" w:rsidRDefault="00AF634B" w:rsidP="00EB5557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พัฒนาของกลุ่มจังหวัดภาคกลางตอนบนที่จะใช้เป็นกรอบในการจัดทำแผนปฏิบัติราชการประจำปีงบประมาณ พ.ศ. ๒๕๖๔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126"/>
        <w:gridCol w:w="2410"/>
        <w:gridCol w:w="3260"/>
      </w:tblGrid>
      <w:tr w:rsidR="008D785B" w:rsidTr="00CA595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977" w:type="dxa"/>
          </w:tcPr>
          <w:p w:rsidR="008D785B" w:rsidRPr="00EB5557" w:rsidRDefault="008D785B" w:rsidP="00EB5557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B5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2126" w:type="dxa"/>
          </w:tcPr>
          <w:p w:rsidR="008D785B" w:rsidRPr="00EB5557" w:rsidRDefault="008D785B" w:rsidP="00240B7A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B5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410" w:type="dxa"/>
          </w:tcPr>
          <w:p w:rsidR="008D785B" w:rsidRPr="00EB5557" w:rsidRDefault="008D785B" w:rsidP="00240B7A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B5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0" w:type="dxa"/>
          </w:tcPr>
          <w:p w:rsidR="008D785B" w:rsidRPr="00EB5557" w:rsidRDefault="008D785B" w:rsidP="00240B7A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</w:t>
            </w:r>
            <w:r w:rsidRPr="00EB5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8D785B" w:rsidTr="00CA595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977" w:type="dxa"/>
            <w:vMerge w:val="restart"/>
          </w:tcPr>
          <w:p w:rsidR="008D785B" w:rsidRDefault="008D785B" w:rsidP="00EB555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52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เพิ่มความสามารถในการผลิตอาหารปลอดภัยยกระดับผู้ประกอบการ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752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SME </w:t>
            </w:r>
            <w:r w:rsidRPr="005752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ทั้งภาคเกษตรอุตสาหกรรม เพื่อรองรับเศรษฐกิจ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52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๔.๐</w:t>
            </w:r>
          </w:p>
        </w:tc>
        <w:tc>
          <w:tcPr>
            <w:tcW w:w="2126" w:type="dxa"/>
            <w:vMerge w:val="restart"/>
          </w:tcPr>
          <w:p w:rsidR="008D785B" w:rsidRDefault="008D785B" w:rsidP="00EB555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555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พัฒนาศักยภาพด้านการผลิต/การแปรรูป</w:t>
            </w:r>
            <w:r w:rsidRPr="00EB5557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สินค้าเกษตรและอาหารปลอดภัย</w:t>
            </w:r>
          </w:p>
        </w:tc>
        <w:tc>
          <w:tcPr>
            <w:tcW w:w="2410" w:type="dxa"/>
            <w:vMerge w:val="restart"/>
          </w:tcPr>
          <w:p w:rsidR="008D785B" w:rsidRDefault="008D785B" w:rsidP="008D785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พัฒนาศักยภาพการผลิตและสร้างมูลค่าเพิ่มสินค้า</w:t>
            </w: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</w:t>
            </w:r>
          </w:p>
          <w:p w:rsidR="008D785B" w:rsidRDefault="008D785B" w:rsidP="00EB555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260" w:type="dxa"/>
          </w:tcPr>
          <w:p w:rsidR="008D785B" w:rsidRDefault="008D785B" w:rsidP="00240B7A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กิจกรรมหลักที่ 1 พัฒนาศักยภาพการผลิตสินค้าเกษตร</w:t>
            </w:r>
          </w:p>
        </w:tc>
      </w:tr>
      <w:tr w:rsidR="008D785B" w:rsidTr="00CA595D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2977" w:type="dxa"/>
            <w:vMerge/>
          </w:tcPr>
          <w:p w:rsidR="008D785B" w:rsidRPr="0057526D" w:rsidRDefault="008D785B" w:rsidP="00EB555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8D785B" w:rsidRPr="00EB5557" w:rsidRDefault="008D785B" w:rsidP="00EB55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D785B" w:rsidRPr="00240B7A" w:rsidRDefault="008D785B" w:rsidP="00EB55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D785B" w:rsidRPr="00240B7A" w:rsidRDefault="008D785B" w:rsidP="00240B7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กิจกรรมหลักที่ 2 ส่งเสริมและเพิ่มประสิทธิภาพผู้เลี้ยงแพะแปลงใหญ่ของกลุ่มจังหวัดภาคกลางตอนบน</w:t>
            </w:r>
          </w:p>
        </w:tc>
      </w:tr>
      <w:tr w:rsidR="008D785B" w:rsidTr="00CA595D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977" w:type="dxa"/>
            <w:vMerge/>
          </w:tcPr>
          <w:p w:rsidR="008D785B" w:rsidRPr="0057526D" w:rsidRDefault="008D785B" w:rsidP="00EB555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8D785B" w:rsidRPr="00EB5557" w:rsidRDefault="008D785B" w:rsidP="00EB55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D785B" w:rsidRPr="00240B7A" w:rsidRDefault="008D785B" w:rsidP="00EB555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D785B" w:rsidRPr="00240B7A" w:rsidRDefault="008D785B" w:rsidP="00240B7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52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กิจกรรมหลักที่ 3 พัฒนาระบบนิเวศทางน้ำและเพิ่มประสิทธิภาพด้านการประมง</w:t>
            </w:r>
          </w:p>
        </w:tc>
      </w:tr>
      <w:tr w:rsidR="008D785B" w:rsidTr="00CA595D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2977" w:type="dxa"/>
            <w:vMerge/>
          </w:tcPr>
          <w:p w:rsidR="008D785B" w:rsidRDefault="008D785B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8D785B" w:rsidRDefault="008D785B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72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ส่งเสริมและสนับสนุนให้ผู้ประกอบการ </w:t>
            </w:r>
            <w:r w:rsidRPr="00172201">
              <w:rPr>
                <w:rFonts w:ascii="TH SarabunIT๙" w:hAnsi="TH SarabunIT๙" w:cs="TH SarabunIT๙"/>
                <w:sz w:val="32"/>
                <w:szCs w:val="32"/>
              </w:rPr>
              <w:t xml:space="preserve">SME </w:t>
            </w:r>
            <w:r w:rsidRPr="00172201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ภาคเกษตรอุตสาหกรรมเพิ่มประสิทธิภาพการผลิตด้วยเทคโนโลยี/นวัตกรรม</w:t>
            </w:r>
          </w:p>
        </w:tc>
        <w:tc>
          <w:tcPr>
            <w:tcW w:w="2410" w:type="dxa"/>
            <w:vMerge w:val="restart"/>
          </w:tcPr>
          <w:p w:rsidR="008D785B" w:rsidRDefault="008D785B" w:rsidP="00CE39BC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72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ส่งเสริมพัฒนาขีดความสามารถ </w:t>
            </w:r>
            <w:r w:rsidRPr="00172201">
              <w:rPr>
                <w:rFonts w:ascii="TH SarabunIT๙" w:hAnsi="TH SarabunIT๙" w:cs="TH SarabunIT๙"/>
                <w:sz w:val="32"/>
                <w:szCs w:val="32"/>
              </w:rPr>
              <w:t xml:space="preserve">SME </w:t>
            </w:r>
            <w:r w:rsidRPr="00172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กลุ่มจังหวัดภาคกลางตอนบน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D785B" w:rsidRDefault="008D785B" w:rsidP="00CE39BC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กิจกรรมหลักที่ 1 </w:t>
            </w:r>
            <w:r w:rsidRPr="001722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ส่งเสริมและพัฒนาขีดความสามารถผู้ประกอบการ </w:t>
            </w:r>
            <w:r w:rsidRPr="00172201">
              <w:rPr>
                <w:rFonts w:ascii="TH SarabunIT๙" w:hAnsi="TH SarabunIT๙" w:cs="TH SarabunIT๙"/>
                <w:sz w:val="32"/>
                <w:szCs w:val="32"/>
              </w:rPr>
              <w:t xml:space="preserve">SME </w:t>
            </w:r>
            <w:r w:rsidRPr="0017220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กลุ่มจังหวัดภาคกลางตอนบน</w:t>
            </w:r>
          </w:p>
        </w:tc>
      </w:tr>
      <w:tr w:rsidR="008D785B" w:rsidTr="00CA595D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977" w:type="dxa"/>
            <w:vMerge/>
          </w:tcPr>
          <w:p w:rsidR="008D785B" w:rsidRPr="0057526D" w:rsidRDefault="008D785B" w:rsidP="00CE39B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8D785B" w:rsidRPr="00EB5557" w:rsidRDefault="008D785B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8D785B" w:rsidRPr="00240B7A" w:rsidRDefault="008D785B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D785B" w:rsidRPr="006F6394" w:rsidRDefault="008D785B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กิจกรรมหลักที่ 2 </w:t>
            </w:r>
            <w:r w:rsidRPr="006F63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ส่งเสริมและจำหน่ายผลิตภัณฑ์ </w:t>
            </w:r>
            <w:r w:rsidRPr="006F6394">
              <w:rPr>
                <w:rFonts w:ascii="TH SarabunIT๙" w:hAnsi="TH SarabunIT๙" w:cs="TH SarabunIT๙"/>
                <w:sz w:val="32"/>
                <w:szCs w:val="32"/>
              </w:rPr>
              <w:t>SME</w:t>
            </w:r>
          </w:p>
        </w:tc>
      </w:tr>
      <w:tr w:rsidR="00CA595D" w:rsidTr="00CA595D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977" w:type="dxa"/>
            <w:vMerge w:val="restart"/>
          </w:tcPr>
          <w:p w:rsidR="00CA595D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639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ฟื้นฟูและยกระดับแหล่งท่องเที่ยว กิจกรรมท่องเที่ยว ผลิตภัณฑ์ชุมชนและปรับปรุงสิ่งอำนวยความสะดวก ความปลอดภัย ตามมาตรฐานการท่องเที่ยว เพื่อสร้างความประทับใจแก่นักท่องเที่ยว</w:t>
            </w:r>
          </w:p>
        </w:tc>
        <w:tc>
          <w:tcPr>
            <w:tcW w:w="2126" w:type="dxa"/>
            <w:vMerge w:val="restart"/>
          </w:tcPr>
          <w:p w:rsidR="00CA595D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639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พัฒนาและเชื่อมโยงแหล่งท่องเที่ยวเชิงประวัติศาสตร์และศาสนา</w:t>
            </w:r>
          </w:p>
        </w:tc>
        <w:tc>
          <w:tcPr>
            <w:tcW w:w="2410" w:type="dxa"/>
            <w:vMerge w:val="restart"/>
          </w:tcPr>
          <w:p w:rsidR="00CA595D" w:rsidRDefault="00CA595D" w:rsidP="00CE39BC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F639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พัฒนาและเชื่อมโยงแหล่งท่องเที่ยวเชิงประวัติศาสตร์และศาสนา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A595D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กิจกรรมหลักที่ 1 </w:t>
            </w:r>
            <w:r w:rsidRPr="006F639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พัฒนาและยกระดับแหล่งท่องเที่ยวทางประวัติศาสตร์และศาสนา</w:t>
            </w:r>
          </w:p>
        </w:tc>
      </w:tr>
      <w:tr w:rsidR="00CA595D" w:rsidTr="00CA595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77" w:type="dxa"/>
            <w:vMerge/>
          </w:tcPr>
          <w:p w:rsidR="00CA595D" w:rsidRPr="0057526D" w:rsidRDefault="00CA595D" w:rsidP="00CE39B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A595D" w:rsidRPr="00EB5557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CA595D" w:rsidRPr="00240B7A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A595D" w:rsidRPr="00240B7A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กิจกรรมหลักที่ 2 </w:t>
            </w:r>
            <w:r w:rsidRPr="00C32D90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เสริมสร้างความเข้มแข็งเศรษฐกิจฐานรากชุมชน สู่ความมั่นคง มั่งคั่ง ยั่งยืน</w:t>
            </w:r>
          </w:p>
        </w:tc>
      </w:tr>
      <w:tr w:rsidR="00CA595D" w:rsidTr="00032348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2977" w:type="dxa"/>
            <w:vMerge/>
            <w:tcBorders>
              <w:top w:val="nil"/>
            </w:tcBorders>
          </w:tcPr>
          <w:p w:rsidR="00CA595D" w:rsidRPr="0057526D" w:rsidRDefault="00CA595D" w:rsidP="00CE39B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A595D" w:rsidRPr="00EB5557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CA595D" w:rsidRPr="00240B7A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A595D" w:rsidRPr="00240B7A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กิจกรรมหลักที่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276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ส่งเสริมการตลาดด้านการท่องเที่ยวทางประวัติศาสตร์ ศาสนา และผลิตภัณฑ์ชุมชนด้วยเทคโนโลยี</w:t>
            </w:r>
          </w:p>
        </w:tc>
      </w:tr>
    </w:tbl>
    <w:p w:rsidR="00C32D90" w:rsidRDefault="00C32D90" w:rsidP="00EB55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A595D" w:rsidRDefault="00CA595D" w:rsidP="00EB55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A595D" w:rsidRDefault="00CA595D" w:rsidP="00EB5557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F634B" w:rsidRDefault="00AF634B" w:rsidP="00EB55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A595D" w:rsidRDefault="00CA595D" w:rsidP="00EB55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8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2825"/>
        <w:gridCol w:w="2250"/>
        <w:gridCol w:w="2990"/>
      </w:tblGrid>
      <w:tr w:rsidR="008D785B" w:rsidTr="00CA595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755" w:type="dxa"/>
          </w:tcPr>
          <w:p w:rsidR="008D785B" w:rsidRPr="00EB5557" w:rsidRDefault="008D785B" w:rsidP="00CE39BC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B5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2825" w:type="dxa"/>
          </w:tcPr>
          <w:p w:rsidR="008D785B" w:rsidRPr="00EB5557" w:rsidRDefault="008D785B" w:rsidP="00CE39BC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B5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250" w:type="dxa"/>
          </w:tcPr>
          <w:p w:rsidR="008D785B" w:rsidRPr="00EB5557" w:rsidRDefault="008D785B" w:rsidP="00CE39BC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B5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90" w:type="dxa"/>
          </w:tcPr>
          <w:p w:rsidR="008D785B" w:rsidRPr="00EB5557" w:rsidRDefault="008D785B" w:rsidP="00CE39BC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</w:t>
            </w:r>
            <w:r w:rsidRPr="00EB5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CA595D" w:rsidTr="00CA595D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2755" w:type="dxa"/>
            <w:vMerge w:val="restart"/>
          </w:tcPr>
          <w:p w:rsidR="00CA595D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639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ฟื้นฟูและยกระดับแหล่งท่องเที่ยว กิจกรรมท่องเที่ยว ผลิตภัณฑ์ชุมชนและปรับปรุงสิ่งอำนวยความสะดวก ความปลอดภัย ตามมาตรฐานการท่องเที่ยว เพื่อสร้างความประทับใจแก่นักท่องเที่ยว</w:t>
            </w:r>
          </w:p>
        </w:tc>
        <w:tc>
          <w:tcPr>
            <w:tcW w:w="2825" w:type="dxa"/>
            <w:vMerge w:val="restart"/>
          </w:tcPr>
          <w:p w:rsidR="00CA595D" w:rsidRDefault="00CA595D" w:rsidP="00CE39BC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21EA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พัฒนาและยกระดับการท่องเที่ยววิถีชุมชนลุ่มน้ำเจ้าพระยา/ป่าสัก</w:t>
            </w:r>
          </w:p>
        </w:tc>
        <w:tc>
          <w:tcPr>
            <w:tcW w:w="2250" w:type="dxa"/>
            <w:vMerge w:val="restart"/>
          </w:tcPr>
          <w:p w:rsidR="00CA595D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21EA0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ยกระดับการท่องเที่ยววิถีชุมชนลุ่มน้ำเจ้าพระยา/ป่าสัก</w:t>
            </w:r>
          </w:p>
        </w:tc>
        <w:tc>
          <w:tcPr>
            <w:tcW w:w="2990" w:type="dxa"/>
          </w:tcPr>
          <w:p w:rsidR="00CA595D" w:rsidRDefault="00CA595D" w:rsidP="00921EA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กิจกรรมหลักที่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21EA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พัฒนาและปรับปรุงสิ่งอำนวยความสะดวกแหล่งท่องเที่ยววิถีชุมชนลุ่มน้ำเจ้าพระยา/ป่าสัก</w:t>
            </w:r>
          </w:p>
        </w:tc>
      </w:tr>
      <w:tr w:rsidR="00CA595D" w:rsidTr="00CA595D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CA595D" w:rsidRPr="006F6394" w:rsidRDefault="00CA595D" w:rsidP="00CE39B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5" w:type="dxa"/>
            <w:vMerge/>
            <w:tcBorders>
              <w:bottom w:val="single" w:sz="4" w:space="0" w:color="auto"/>
            </w:tcBorders>
          </w:tcPr>
          <w:p w:rsidR="00CA595D" w:rsidRPr="00921EA0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CA595D" w:rsidRPr="00921EA0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0" w:type="dxa"/>
          </w:tcPr>
          <w:p w:rsidR="00CA595D" w:rsidRPr="00240B7A" w:rsidRDefault="00CA595D" w:rsidP="00921EA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กิจกรรมหลักที่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21EA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ส่งเสริมการตลาดด้านการท่องเที่ยววิถีชุมชนลุ่มน้ำเจ้าพระยา/ป่าสัก</w:t>
            </w:r>
          </w:p>
        </w:tc>
      </w:tr>
      <w:tr w:rsidR="00CA595D" w:rsidTr="00CA595D">
        <w:tblPrEx>
          <w:tblCellMar>
            <w:top w:w="0" w:type="dxa"/>
            <w:bottom w:w="0" w:type="dxa"/>
          </w:tblCellMar>
        </w:tblPrEx>
        <w:trPr>
          <w:trHeight w:val="2104"/>
        </w:trPr>
        <w:tc>
          <w:tcPr>
            <w:tcW w:w="2755" w:type="dxa"/>
            <w:vMerge w:val="restart"/>
          </w:tcPr>
          <w:p w:rsidR="00CA595D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7B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</w:t>
            </w:r>
            <w:r w:rsidRPr="000B7B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ริหารจัดการทรัพยากรน้ำลุ่มน้ำเจ้าพระยา/ป่าสัก ในกลุ่มจังหวัดภาคกลางตอนบน อย่างสมดุลและยั่งยืน</w:t>
            </w:r>
          </w:p>
        </w:tc>
        <w:tc>
          <w:tcPr>
            <w:tcW w:w="2825" w:type="dxa"/>
            <w:vMerge w:val="restart"/>
          </w:tcPr>
          <w:p w:rsidR="00CA595D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7B7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ปรับปรุงและพัฒนาแหล่งน้ำเพื่อป้องกันและแก้ไขปัญหาอุทกภัย ภัยแล้ง ในกลุ่มจังหวัดภาคกลางตอนบน</w:t>
            </w:r>
          </w:p>
        </w:tc>
        <w:tc>
          <w:tcPr>
            <w:tcW w:w="2250" w:type="dxa"/>
            <w:vMerge w:val="restart"/>
          </w:tcPr>
          <w:p w:rsidR="00CA595D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7B70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เพิ่มศักยภาพบริหารจัดการน้ำแบบมีส่วนร่วมของกลุ่มจังหวัดภาคกลางตอนบนแบบยั่งยืน</w:t>
            </w:r>
          </w:p>
        </w:tc>
        <w:tc>
          <w:tcPr>
            <w:tcW w:w="2990" w:type="dxa"/>
          </w:tcPr>
          <w:p w:rsidR="00CA595D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กิจกรรมหลักที่ 1 </w:t>
            </w:r>
            <w:r w:rsidRPr="00F97F1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/สำรวจแหล่งน้ำและพื้นที่รับน้ำในชุมชนที่สามารถใช้เป็นพื้นที่ในการรองรับการจัดการน้ำเพื่อความยั่งยืนของชุมชน</w:t>
            </w:r>
          </w:p>
        </w:tc>
      </w:tr>
      <w:tr w:rsidR="00CA595D" w:rsidTr="00CA595D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755" w:type="dxa"/>
            <w:vMerge/>
          </w:tcPr>
          <w:p w:rsidR="00CA595D" w:rsidRPr="0057526D" w:rsidRDefault="00CA595D" w:rsidP="00CE39B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5" w:type="dxa"/>
            <w:vMerge/>
          </w:tcPr>
          <w:p w:rsidR="00CA595D" w:rsidRPr="00EB5557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CA595D" w:rsidRPr="00240B7A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0" w:type="dxa"/>
          </w:tcPr>
          <w:p w:rsidR="00CA595D" w:rsidRPr="00643521" w:rsidRDefault="00CA595D" w:rsidP="00CE39BC">
            <w:pPr>
              <w:spacing w:after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กิจกรรมหลักที่ 2 </w:t>
            </w:r>
            <w:r w:rsidRPr="00F97F1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พัฒนาแหล่งน้ำเพื่อรองรับการจัดการน้ำอย่างเป็นระบบ</w:t>
            </w:r>
          </w:p>
        </w:tc>
      </w:tr>
      <w:tr w:rsidR="00CA595D" w:rsidTr="00CA595D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2755" w:type="dxa"/>
            <w:vMerge/>
          </w:tcPr>
          <w:p w:rsidR="00CA595D" w:rsidRPr="0057526D" w:rsidRDefault="00CA595D" w:rsidP="00CE39B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25" w:type="dxa"/>
            <w:vMerge w:val="restart"/>
          </w:tcPr>
          <w:p w:rsidR="00CA595D" w:rsidRPr="00F97F13" w:rsidRDefault="00CA595D" w:rsidP="00F97F13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7F1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ปรับปรุงคุณภาพน้ำในแหล่งน้ำสาธารณะ</w:t>
            </w:r>
          </w:p>
        </w:tc>
        <w:tc>
          <w:tcPr>
            <w:tcW w:w="2250" w:type="dxa"/>
            <w:vMerge w:val="restart"/>
          </w:tcPr>
          <w:p w:rsidR="00CA595D" w:rsidRPr="00F97F13" w:rsidRDefault="00CA595D" w:rsidP="00F97F13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7F1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พัฒนาศักยภาพการควบคุมและปรับปรุงคุณภาพน้ำด้วยเทคโนโลยี</w:t>
            </w:r>
          </w:p>
        </w:tc>
        <w:tc>
          <w:tcPr>
            <w:tcW w:w="2990" w:type="dxa"/>
          </w:tcPr>
          <w:p w:rsidR="00CA595D" w:rsidRPr="00F97F13" w:rsidRDefault="00CA595D" w:rsidP="00F97F13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กิจกรรมหลักที่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97F13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เสริมสร้างศักยภาพของชุม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F97F13">
              <w:rPr>
                <w:rFonts w:ascii="TH SarabunIT๙" w:hAnsi="TH SarabunIT๙" w:cs="TH SarabunIT๙"/>
                <w:sz w:val="32"/>
                <w:szCs w:val="32"/>
                <w:cs/>
              </w:rPr>
              <w:t>นเพื่อสร้างเครือข่ายการกำจัดผักตบชวาและวัชพืชทางน้ำ</w:t>
            </w:r>
          </w:p>
        </w:tc>
      </w:tr>
      <w:tr w:rsidR="00CA595D" w:rsidTr="00663DD4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CA595D" w:rsidRPr="0057526D" w:rsidRDefault="00CA595D" w:rsidP="00CE39B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25" w:type="dxa"/>
            <w:vMerge/>
            <w:tcBorders>
              <w:bottom w:val="single" w:sz="4" w:space="0" w:color="auto"/>
            </w:tcBorders>
          </w:tcPr>
          <w:p w:rsidR="00CA595D" w:rsidRPr="00F97F13" w:rsidRDefault="00CA595D" w:rsidP="00F97F1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CA595D" w:rsidRPr="00F97F13" w:rsidRDefault="00CA595D" w:rsidP="00F97F1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CA595D" w:rsidRPr="00240B7A" w:rsidRDefault="00CA595D" w:rsidP="00F97F1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กิจกรรมหลักที่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97F13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เสริมสร้างศักยภาพเครือข่ายเฝ้าระวังคุณภาพน้ำ</w:t>
            </w:r>
          </w:p>
        </w:tc>
      </w:tr>
    </w:tbl>
    <w:p w:rsidR="000B7B70" w:rsidRDefault="000B7B70" w:rsidP="000B7B7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B7B70" w:rsidRDefault="000B7B70" w:rsidP="00EB55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97F13" w:rsidRDefault="00F97F13" w:rsidP="00EB55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97F13" w:rsidRDefault="00F97F13" w:rsidP="00EB55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B5380" w:rsidRDefault="00BB5380" w:rsidP="00EB55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B5380" w:rsidRDefault="00BB5380" w:rsidP="00EB55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B5380" w:rsidRDefault="00BB5380" w:rsidP="00EB55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B5380" w:rsidRDefault="00BB5380" w:rsidP="00CA595D">
      <w:pPr>
        <w:tabs>
          <w:tab w:val="left" w:pos="3790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835"/>
        <w:gridCol w:w="2268"/>
        <w:gridCol w:w="2976"/>
      </w:tblGrid>
      <w:tr w:rsidR="00BB5380" w:rsidTr="00CA595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694" w:type="dxa"/>
          </w:tcPr>
          <w:p w:rsidR="00BB5380" w:rsidRPr="00EB5557" w:rsidRDefault="00BB5380" w:rsidP="00CE39BC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B5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2835" w:type="dxa"/>
          </w:tcPr>
          <w:p w:rsidR="00BB5380" w:rsidRPr="00EB5557" w:rsidRDefault="00BB5380" w:rsidP="00CE39BC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B5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268" w:type="dxa"/>
          </w:tcPr>
          <w:p w:rsidR="00BB5380" w:rsidRPr="00EB5557" w:rsidRDefault="00BB5380" w:rsidP="00CE39BC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B5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6" w:type="dxa"/>
          </w:tcPr>
          <w:p w:rsidR="00BB5380" w:rsidRPr="00EB5557" w:rsidRDefault="00BB5380" w:rsidP="00CE39BC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</w:t>
            </w:r>
            <w:r w:rsidRPr="00EB5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CA595D" w:rsidTr="00DF27ED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2694" w:type="dxa"/>
            <w:vMerge w:val="restart"/>
          </w:tcPr>
          <w:p w:rsidR="00CA595D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D3D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พัฒนาระบบโครงข่ายคมนาคม</w:t>
            </w:r>
            <w:proofErr w:type="spellStart"/>
            <w:r w:rsidRPr="00ED3D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ED3D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ED3D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  <w:r w:rsidRPr="00ED3D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ขนส่งมวลชนเพื่อส่งเสริมด้านเศรษฐกิจ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CA595D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D3D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ปรับปรุงและขยายเส้นทางคมนาคมขนส่งไปสู่พื้นที่ระเบียงเศรษฐกิจภาคตะวันออก </w:t>
            </w:r>
            <w:r w:rsidRPr="00ED3D15">
              <w:rPr>
                <w:rFonts w:ascii="TH SarabunIT๙" w:hAnsi="TH SarabunIT๙" w:cs="TH SarabunIT๙"/>
                <w:sz w:val="32"/>
                <w:szCs w:val="32"/>
              </w:rPr>
              <w:t xml:space="preserve">EEC </w:t>
            </w:r>
            <w:r w:rsidRPr="00ED3D15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และกลุ่มจังหวัดใกล้เคียง ตลอดจนกลุ่มประเทศลุ่มน้ำโขง</w:t>
            </w:r>
          </w:p>
        </w:tc>
        <w:tc>
          <w:tcPr>
            <w:tcW w:w="2268" w:type="dxa"/>
            <w:vMerge w:val="restart"/>
          </w:tcPr>
          <w:p w:rsidR="00CA595D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D3D1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พัฒนาโครงสร้างพื้นฐานระบบ</w:t>
            </w:r>
            <w:proofErr w:type="spellStart"/>
            <w:r w:rsidRPr="00ED3D15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ED3D15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ED3D15">
              <w:rPr>
                <w:rFonts w:ascii="TH SarabunIT๙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  <w:r w:rsidRPr="00ED3D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และขนส่งสาธารณะในกลุ่มภาคกลางตอนบน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A595D" w:rsidRDefault="00CA595D" w:rsidP="00ED3D1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กิจกรรมหลักที่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3D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เชื่อมโยงเส้นทางไปสู่พื้นที่ระเบียงเศรษฐกิจภาคตะวันออก </w:t>
            </w:r>
            <w:r w:rsidRPr="00ED3D15">
              <w:rPr>
                <w:rFonts w:ascii="TH SarabunIT๙" w:hAnsi="TH SarabunIT๙" w:cs="TH SarabunIT๙"/>
                <w:sz w:val="32"/>
                <w:szCs w:val="32"/>
              </w:rPr>
              <w:t xml:space="preserve">EEC </w:t>
            </w:r>
            <w:r w:rsidRPr="00ED3D15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และกลุ่มจังหวัดใกล้เคียงตลอดจนกลุ่มประเทศลุ่มน้ำโขง</w:t>
            </w:r>
          </w:p>
        </w:tc>
      </w:tr>
      <w:tr w:rsidR="00CA595D" w:rsidTr="00DF27ED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2694" w:type="dxa"/>
            <w:vMerge/>
          </w:tcPr>
          <w:p w:rsidR="00CA595D" w:rsidRPr="0057526D" w:rsidRDefault="00CA595D" w:rsidP="00CE39B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A595D" w:rsidRPr="00EB5557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A595D" w:rsidRPr="00240B7A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A595D" w:rsidRDefault="00CA595D" w:rsidP="00ED3D15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22FC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กิจกรรมหลักที่ 2 สร้าง/พัฒนา/ปรับปรุง/ขยาย ช่องทางการจราจร/ผิวการจราจร เชื่อมโยงจังหวัดภายในกลุ่มจังหวัดภาคกลางตอนบนและกลุ่มจังหวัดใกล้เคียงเชื่อมสู่แหล่งท่องเที่ยวและการเกษตร</w:t>
            </w:r>
          </w:p>
        </w:tc>
      </w:tr>
      <w:tr w:rsidR="00CA595D" w:rsidTr="00C36B4A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2694" w:type="dxa"/>
            <w:vMerge/>
          </w:tcPr>
          <w:p w:rsidR="00CA595D" w:rsidRPr="0057526D" w:rsidRDefault="00CA595D" w:rsidP="00CE39BC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A595D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2FC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พัฒนาสิ่งอำนวยความสะดวกและสนับสนุนการขนส่งต่อเนื่องหลายรูปแบบสู่การขนส่งที่มีประสิทธิภาพ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A595D" w:rsidRPr="00240B7A" w:rsidRDefault="00CA595D" w:rsidP="00CE39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FC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สนับสนุน/ปรับปรุงสิ่งอำนวยความสะดวก เชื่อมโยงการขนส่งต่อเนื่องหลายรูปแบบสู่การขนส่งที่มีประสิทธิภาพ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A595D" w:rsidRPr="00F22FCB" w:rsidRDefault="00CA595D" w:rsidP="00ED3D1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กิจกรรมหลักที่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240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2FCB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สร้าง/พัฒนา/ปรับปรุง และสิ่งอำนวยความสะดวกเพื่อเพิ่มประสิทธิภาพในการคมนาคมและการขนส่งต่อเนื่องหลายรูปเพื่อการเกษตร อุตสาหกรรม และการท่องเที่ยวในกลุ่มจังหวัดภาคกลางตอนบน และเชื่อมโยงกลุ่มจังหวัด</w:t>
            </w:r>
          </w:p>
        </w:tc>
      </w:tr>
    </w:tbl>
    <w:p w:rsidR="00F22FCB" w:rsidRDefault="00F22FCB" w:rsidP="00AF63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634B" w:rsidRPr="00AF634B" w:rsidRDefault="00AF634B" w:rsidP="00AF634B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F634B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F634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โครงการที่ส่วนราชการจะเสนอ 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จะเป็นกิจกรรมย่อยภายใต้กิจกรรมหลักของแต่ละโครงการในแผนงานของแต่ละประเด็นการพัฒนาฯ และจะ</w:t>
      </w:r>
      <w:r w:rsidRPr="00AF634B">
        <w:rPr>
          <w:rFonts w:ascii="TH SarabunIT๙" w:hAnsi="TH SarabunIT๙" w:cs="TH SarabunIT๙" w:hint="cs"/>
          <w:sz w:val="32"/>
          <w:szCs w:val="32"/>
          <w:cs/>
        </w:rPr>
        <w:t>ต้องสอดคล้องกับกิจกรรมหลักของแต่ละโครงการในแต่ละแผนงานของประเด็นการพัฒนาฯ ตามที่กลุ่มจังหวัดภาคกลางตอนบนกำหนด</w:t>
      </w:r>
      <w:bookmarkStart w:id="0" w:name="_GoBack"/>
      <w:bookmarkEnd w:id="0"/>
    </w:p>
    <w:sectPr w:rsidR="00AF634B" w:rsidRPr="00AF6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57"/>
    <w:rsid w:val="0003517C"/>
    <w:rsid w:val="00082764"/>
    <w:rsid w:val="000B7B70"/>
    <w:rsid w:val="00172201"/>
    <w:rsid w:val="00240B7A"/>
    <w:rsid w:val="00524AA0"/>
    <w:rsid w:val="00643521"/>
    <w:rsid w:val="006F6394"/>
    <w:rsid w:val="008D785B"/>
    <w:rsid w:val="00921EA0"/>
    <w:rsid w:val="00AF634B"/>
    <w:rsid w:val="00BB5380"/>
    <w:rsid w:val="00C32D90"/>
    <w:rsid w:val="00CA595D"/>
    <w:rsid w:val="00D43129"/>
    <w:rsid w:val="00D77EAE"/>
    <w:rsid w:val="00DF14BB"/>
    <w:rsid w:val="00EB5557"/>
    <w:rsid w:val="00ED3D15"/>
    <w:rsid w:val="00F22FCB"/>
    <w:rsid w:val="00F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3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53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3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53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FAAE-9CF5-45BB-A002-021355D0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cp:lastPrinted>2019-11-21T08:34:00Z</cp:lastPrinted>
  <dcterms:created xsi:type="dcterms:W3CDTF">2019-11-21T10:57:00Z</dcterms:created>
  <dcterms:modified xsi:type="dcterms:W3CDTF">2019-11-21T11:24:00Z</dcterms:modified>
</cp:coreProperties>
</file>